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BB" w:rsidRPr="00805EBB" w:rsidRDefault="00805EBB" w:rsidP="00805E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Вместе мы сильней!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ответить на некоторые вопросы сами и предложите их своим коллегам: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Все ли вас удовлетворяет в вашей работе? (Соответствует ли она вашей квалификации, имеете ли вы возможность повышать свою профессиональную квалификацию и т.п.)</w:t>
      </w:r>
    </w:p>
    <w:p w:rsid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Можете ли вы оказывать какое-то влияние на то, каким образом осуществляется ваша работа?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Справедлива ли ваша зарплата по отношению к объему и интенсивности вашего труда?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Обеспечивает ли ваша зарплата ваши потребности и потребности вашей семьи?</w:t>
      </w:r>
    </w:p>
    <w:p w:rsid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Хороши ли условия вашего труда? Хорошо ли оснащено ваше рабочее место?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Есть ли у вас возможность объяснить свою точку зрения руководителю и не услышать в ответ предложение поискать другую работу?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 Куда бы вы могли обратиться, чтобы защитить себя, свои трудовые права?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Наверняка вы увидели, что некоторые, а может быть, и все вопросы составляют проблемы для вас и ваших коллег. Разрешить их поможет </w:t>
      </w:r>
      <w:r w:rsidRPr="0080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профсоюз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5EBB" w:rsidRPr="00805EBB" w:rsidRDefault="00805EBB" w:rsidP="00A5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5131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 w:rsidRPr="00805E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Итак, вы приняли решение создать профсоюзную организацию. 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  </w:t>
      </w:r>
      <w:r w:rsidRPr="0080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чего начать?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Шаг 1.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Сначала найдите своих единомышленников, тех, кто также как и вы считает, что профсоюз на вашем предприятии нужен, вас должно быть хотя бы три человека. Другими словами вы создаете инициативную группу.</w:t>
      </w:r>
    </w:p>
    <w:p w:rsidR="00805EBB" w:rsidRPr="001B1961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Шаг 2.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Попробуйте определиться, в </w:t>
      </w:r>
      <w:proofErr w:type="gramStart"/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proofErr w:type="gramEnd"/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какого, действующего на территории </w:t>
      </w:r>
      <w:r w:rsidR="00A5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профсоюза, объединяющего работников аналогичной отрасли ваша первичная профсоюзная организация хотела бы войти.</w:t>
      </w:r>
      <w:r w:rsidR="001B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Профсоюзные организации большинства предприятий</w:t>
      </w:r>
      <w:r w:rsidR="001B1961" w:rsidRPr="001B1961">
        <w:rPr>
          <w:szCs w:val="28"/>
        </w:rPr>
        <w:t xml:space="preserve"> </w:t>
      </w:r>
      <w:r w:rsidR="001B1961" w:rsidRPr="001B1961">
        <w:rPr>
          <w:rFonts w:ascii="Times New Roman" w:hAnsi="Times New Roman" w:cs="Times New Roman"/>
          <w:sz w:val="28"/>
          <w:szCs w:val="28"/>
        </w:rPr>
        <w:t>химической, нефтехимической, нефтеперерабатывающей, химико-фармацевтической отраслям промышленности и системы нефтепродуктообеспечения Республики Татарстан</w:t>
      </w:r>
      <w:r w:rsidR="001B1961" w:rsidRPr="001B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входят </w:t>
      </w:r>
      <w:r w:rsidR="0009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Росхимпрофсоюза.</w:t>
      </w:r>
    </w:p>
    <w:p w:rsidR="00A51316" w:rsidRPr="00805EBB" w:rsidRDefault="00A51316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Организационное стр</w:t>
      </w:r>
      <w:r w:rsidR="00A51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оение общероссийских профсоюзов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многоуровневое</w:t>
      </w:r>
      <w:r w:rsidR="0009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примере Росхимпрофсоюза)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720"/>
        <w:gridCol w:w="720"/>
        <w:gridCol w:w="360"/>
        <w:gridCol w:w="360"/>
        <w:gridCol w:w="720"/>
        <w:gridCol w:w="720"/>
        <w:gridCol w:w="180"/>
        <w:gridCol w:w="540"/>
        <w:gridCol w:w="720"/>
        <w:gridCol w:w="720"/>
        <w:gridCol w:w="180"/>
        <w:gridCol w:w="540"/>
        <w:gridCol w:w="720"/>
        <w:gridCol w:w="1021"/>
      </w:tblGrid>
      <w:tr w:rsidR="00805EBB" w:rsidRPr="00805EBB" w:rsidTr="00F047AC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037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  </w:t>
            </w:r>
          </w:p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</w:p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22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0979D9" w:rsidP="00097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Российский профессиональный союз работников химических отраслей промышленности</w:t>
            </w:r>
          </w:p>
          <w:p w:rsidR="00805EBB" w:rsidRPr="00805EBB" w:rsidRDefault="00F047AC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Высший орган – 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Съезд</w:t>
            </w:r>
            <w:r w:rsidR="00A340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Росхимпрофсоюза</w:t>
            </w:r>
          </w:p>
          <w:p w:rsidR="00805EBB" w:rsidRPr="00805EBB" w:rsidRDefault="00F047AC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Руководящий выборный орган – 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ЦК </w:t>
            </w:r>
            <w:r w:rsidR="00A340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Росхим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профсоюза</w:t>
            </w:r>
          </w:p>
        </w:tc>
      </w:tr>
      <w:tr w:rsidR="00805EBB" w:rsidRPr="00805EBB" w:rsidTr="00F047AC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</w:t>
            </w:r>
          </w:p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22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F047AC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Татарстанская республиканская организация Росхим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профсоюза</w:t>
            </w:r>
          </w:p>
          <w:p w:rsidR="00B73E27" w:rsidRPr="00805EBB" w:rsidRDefault="00F047AC" w:rsidP="00B73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Высший орган – 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Конференция</w:t>
            </w:r>
            <w:r w:rsidR="00B73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3E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Татарстанской республиканской организации</w:t>
            </w:r>
            <w:r w:rsidR="00B73E27" w:rsidRPr="00B73E2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Росхим</w:t>
            </w:r>
            <w:r w:rsidR="00B73E27" w:rsidRPr="00805EB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профсоюза</w:t>
            </w:r>
          </w:p>
          <w:p w:rsidR="00805EBB" w:rsidRPr="00805EBB" w:rsidRDefault="00F047AC" w:rsidP="00F0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Руководящий выборный орган – Татарстанский республиканский комитет Росхимпрофсоюза</w:t>
            </w:r>
          </w:p>
        </w:tc>
      </w:tr>
      <w:tr w:rsidR="00805EBB" w:rsidRPr="00805EBB" w:rsidTr="00F047AC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</w:t>
            </w:r>
          </w:p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822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Первичная профсоюзная организация</w:t>
            </w:r>
          </w:p>
          <w:p w:rsidR="00805EBB" w:rsidRPr="00805EBB" w:rsidRDefault="00B73E27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Высший орган – 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Собрание (конференция)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первичной профсоюзной организации</w:t>
            </w:r>
          </w:p>
          <w:p w:rsidR="00805EBB" w:rsidRPr="00805EBB" w:rsidRDefault="00B73E27" w:rsidP="00A34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Руководящий выборный орган – </w:t>
            </w:r>
            <w:r w:rsidR="00805EBB"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Профсоюзный 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первичной профсоюзной организации</w:t>
            </w:r>
          </w:p>
        </w:tc>
      </w:tr>
      <w:tr w:rsidR="00805EBB" w:rsidRPr="00805EBB" w:rsidTr="00F047AC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EBB" w:rsidRPr="00805EBB" w:rsidRDefault="00805EBB" w:rsidP="00805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73E27" w:rsidRDefault="00B73E27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Работники одного предприятия, являясь членами профсоюза, создают первичную профсоюзную организацию. </w:t>
      </w:r>
      <w:r w:rsidR="00B7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ервичны</w:t>
      </w:r>
      <w:r w:rsidR="00B7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профсоюзные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B7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6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Росхимпрофсоюза (либо любого другого 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общероссийского профсоюза</w:t>
      </w:r>
      <w:r w:rsidR="00086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располагаются на территории </w:t>
      </w:r>
      <w:r w:rsidR="00086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или области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объединяются в территориальную организацию профсоюза.</w:t>
      </w:r>
    </w:p>
    <w:p w:rsidR="00805EBB" w:rsidRPr="00805EBB" w:rsidRDefault="00B73E27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создадите свой отдельный (локальный) профсоюз, то</w:t>
      </w:r>
      <w:r w:rsidR="00086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конечно, вы самостоятельно, в соответствии с решениями своих членов профсоюза будете расходовать средства, определять направления своей работы. Но при этом вам самим придется решать и все проблемы. Поэтому объединение профсоюзных организаций разных предприятий одной или нескольких отраслей в территориальную организацию или общероссийский профсоюз </w:t>
      </w:r>
      <w:r w:rsidR="000865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естественное желание укрепить свои позиции, получить при этом от профсоюза максимальную помощь и защиту. Именно солидарность позволяет профсоюзам решать многие проблемы, добиваться улучшения условий труда и социальных гарантий для работников.</w:t>
      </w:r>
    </w:p>
    <w:p w:rsidR="00805EBB" w:rsidRPr="00805EBB" w:rsidRDefault="00086557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если вы остановили свой выбор на каком-то уже работающем профсоюзе, делайте следующий шаг.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Шаг 3.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провести переговоры с представителями территориальной организации профсоюза о вступлении в этот профсоюз и создании первичной профсоюзной организации на своем предприятии.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Шаг 4.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можно приступить к организационной работе.</w:t>
      </w:r>
    </w:p>
    <w:p w:rsidR="00805EBB" w:rsidRPr="00805EBB" w:rsidRDefault="00114350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 профессиональных союзах, их правах и гарантиях деятельности» определяет, что первичная профсоюзная организация - это добровольное объединение членов профсоюза, работающих, как правило, на одном предприятии, в одном учреждении, организации не зависимо от форм собственности и подчиненности, действующее на основании положения, принятого в соответствии с Уставом или общим положением о первичной профсоюзной организации соответствующего профсоюза.</w:t>
      </w:r>
      <w:proofErr w:type="gramEnd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законе «Об общественных объединениях» в ст. 19 установлено, что при создании общественного объединения  в форме общественной организации его учредители автоматически становятся членами общественной организации, приобретают соответствующие права и обязанности. Однако необходимо учесть,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18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Уставе</w:t>
      </w:r>
      <w:proofErr w:type="gramEnd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Росхим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профсоюза определено, что первичная профсоюзная организация создается на предприятии, в учебном заведении </w:t>
      </w:r>
      <w:r w:rsidR="00805EBB" w:rsidRPr="0080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решению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трех членов профсоюза. Решение о создании первичной профсоюзной организации принимается физическими лицами и органом профсоюза соответствующего уровня. Поэтому при наличии трех человек, пожелавших вступить в профсоюз, можно проводить организационно-учредительное собрание, но заявления о вступлении в профсоюз участникам собрания следует написать. Учредительное собрание будет готовить инициативная группа. Поэтому сначала приступайте к агитационной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пропагандистской работе. Пост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арайтесь найти как можно больше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работников, которые хотели бы вступить в профсоюз. Расскажите им о преимуществах и возможностях профсоюза, чего и как может добиться профсоюзная организация. Если есть возможность, изготовьте и распространите извлечения из Трудового кодекса РФ, Федерального закона «О профессиональных союзах, их правах и гарантиях деятельности», Конвенций Международной Организации Труда и т.п.</w:t>
      </w:r>
    </w:p>
    <w:p w:rsidR="00805EBB" w:rsidRPr="00805EBB" w:rsidRDefault="004C2F33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ваше предприятие большое, или есть подразделения достаточно удаленные, то можно предложить производственным подразделениям делегировать своих представителей на конференцию, если же предприятие не велико, да и желающих вступить в профсоюз пока маловато, проводите собрание.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Шаг 5.</w:t>
      </w:r>
      <w:r w:rsidRPr="00805E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к собранию (конференции) надо учесть то, как относится к профсоюзу ваш работодатель. Если резко отрицательно, это не может служить препятствием к созданию профорганизации на предприятии, но не может вызвать некоторые осложнения. В этом случае следует принять некоторые меры предосторожности: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время проведения собрания (конференции) не должно совпадать с рабочим временем;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 проведения собрания должно быть выбрано вне территории предприятия;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приготовления к собранию и агитационную работу придется вести в условиях «конспирации».</w:t>
      </w:r>
    </w:p>
    <w:p w:rsidR="00805EBB" w:rsidRPr="00805EBB" w:rsidRDefault="004C2F33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Попытайтесь объяснить руководителю предприятия, какие «плюсы» он может найти в наличии профсоюзной организации на предприятии. С этой целью можно воспользоваться извлечениями из Налогового кодекса и Трудового кодекса Российской Федерации, которые объясняют, что производя некоторые социальные </w:t>
      </w:r>
      <w:proofErr w:type="gramStart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выплаты</w:t>
      </w:r>
      <w:proofErr w:type="gramEnd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работодатель получает соответствующие налоговые льготы.</w:t>
      </w:r>
    </w:p>
    <w:p w:rsidR="00805EBB" w:rsidRPr="00805EBB" w:rsidRDefault="004C2F33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работодателю, что у него и профсоюза есть не только позиции противостояния, но и общие интересы. И та и другая сторона заинтересованы в стабильной работе предприятия, а значит в дисциплине работников, в их высокой квалификации, в качественной продукции и т.п.</w:t>
      </w:r>
    </w:p>
    <w:p w:rsidR="00805EBB" w:rsidRPr="00805EBB" w:rsidRDefault="004C2F33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 вам удалось убедить работодателя в полезности профсоюза на предприятии, тогда у вас есть все шансы спокойно и организованно провести первое собрание  и даже возможно с участием самого руководителя предприятия.</w:t>
      </w:r>
    </w:p>
    <w:p w:rsidR="00805EBB" w:rsidRPr="00805EBB" w:rsidRDefault="004C2F33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же вы выяснили, что ваш работодатель категорически против профсоюза, и его невозможно убедить в </w:t>
      </w:r>
      <w:proofErr w:type="gramStart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обратном</w:t>
      </w:r>
      <w:proofErr w:type="gramEnd"/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отчаивайтесь. Собрание все равно вы проведете организованно. Пригласите на собрание представителя территориальной организации профсоюза.</w:t>
      </w: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801BF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05EBB" w:rsidRPr="00805EBB" w:rsidRDefault="00805EBB" w:rsidP="00080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Некоторые особенности и различия в подготовке и проведении организационного (учредительного) собрания и конференции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4140"/>
      </w:tblGrid>
      <w:tr w:rsidR="00805EBB" w:rsidRPr="00805EBB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           Собрание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               Конференция</w:t>
            </w: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05EB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805EBB" w:rsidRPr="00805EBB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Инициативная группа определяет дату, время, место проведения собрания (Как правило, нерабочее время, возможно вне предприятия)</w:t>
            </w:r>
          </w:p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На собрании должно присутствовать не менее трех человек.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·     Инициативная группа определяет дату, время, место проведения конференции, норму представительства от </w:t>
            </w:r>
            <w:proofErr w:type="spellStart"/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</w:t>
            </w:r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</w:t>
            </w:r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  <w:proofErr w:type="spellEnd"/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структурных</w:t>
            </w:r>
            <w:proofErr w:type="gramEnd"/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2F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подраз-</w:t>
            </w: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</w:t>
            </w:r>
            <w:proofErr w:type="spellEnd"/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предприятия</w:t>
            </w:r>
          </w:p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Провести собрания в коллективах производственных и структурных подразделениях предприятия по выдвижению делегатов на организационную (учредительную) конференцию</w:t>
            </w:r>
          </w:p>
          <w:p w:rsidR="00805EBB" w:rsidRPr="00805EBB" w:rsidRDefault="00805EBB" w:rsidP="00805E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5E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Конференция правомочна, если на ней присутствует 2/3 делегатов, избранных на конференцию</w:t>
            </w:r>
          </w:p>
        </w:tc>
      </w:tr>
    </w:tbl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EBB" w:rsidRPr="00805EBB" w:rsidRDefault="00805EBB" w:rsidP="00080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Повестка дня</w:t>
      </w:r>
    </w:p>
    <w:p w:rsidR="00805EBB" w:rsidRPr="00805EBB" w:rsidRDefault="00805EBB" w:rsidP="00080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первого организационного собрания (конференции):</w:t>
      </w:r>
    </w:p>
    <w:p w:rsidR="00805EBB" w:rsidRPr="00805EBB" w:rsidRDefault="00805EBB" w:rsidP="00080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 создании первичной профсоюзной организации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   (наименование предприятия, организации, профсоюза)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Выборы председателя профсоюзной организации.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Выборы профсоюзного комитета.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Выборы ревизионной комиссии.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О правоспособности первичной профсоюзной организации как юридического лица.</w:t>
      </w: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О порядке уплаты членских профсоюзных взносов.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ваша профсоюзная организация будет многочисленной и желает </w:t>
      </w:r>
      <w:r w:rsidR="00805EBB"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пользоваться правами юридического лица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означает, что вы будете иметь свой расчетный счет в банке, имеете право осуществлять сделки, заключать договоры, приобретать и распоряжаться имуществом, представительствовать в судах без дополнительной доверенности. Но вы будете в таком случае обязаны ежеквартально отчитываться в налоговых органах, и во внебюджетных государственных фондах.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случае, если вы приняли решение, что ваша профсоюзная организация </w:t>
      </w:r>
      <w:r w:rsidR="00805EBB"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не будет пользоваться правами юридического лица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 это не влечет за собой ограничения в тех правах и функциях, которыми наделены профсоюзы), вы принимаете решение о финансовом обслуживании в территориальной организации профсоюза.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 орган территориальной организации общероссийского профсоюза, на основании вашего решения, должен принять собственное решение о принятии вашей первичной профсоюзной организации на финансовое обслуживание. Причем все операции с финансовыми средствами вашей организации будут производить только по решениям вашего профсоюзного комитета.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Уставом профсоюза и законодательством об общественных объединениях и некоммерческих организациях высшим органом профсоюзной организации является собрание членов профсоюза или конференции. Периодичность проведения собраний и конференций определяют Устав профсоюза и Положение о первичной профсоюзной организации. В период между собраниями (конференциями) руководство деятельностью профсоюзной организацией осуществляет профсоюзный комитет – выборный орган. Порядок голосования (тайное или открытое) определяет собрание (конференция), подсчет голосов производится по каждой кандидатуре. Избранными считаются те, за кого проголосовали более половины участников собрания (конференции).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собрания, конференции подтверждая свое желание вступить в профсоюз должны написать заявление о вступлении в профсоюз и заявление об уплате членский взносов.</w:t>
      </w:r>
    </w:p>
    <w:p w:rsidR="00805EBB" w:rsidRP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 обязывает работодателя, при наличии личных заявлений от членов профсоюза, взимать профсоюзные взносы и перечислять их на счет профсоюза безналичным путем, безвозмездно.</w:t>
      </w:r>
    </w:p>
    <w:p w:rsidR="00805EBB" w:rsidRDefault="000801BF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05EBB"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проведения собрания необходимо оформить протоколы профсоюзного собрания и заседания ревизионной комиссии. Оформление протоколов и документации это очень важная сторона вашей работы. Документы о создании организации профсоюза представляются в территориальную организацию профсоюза. Если вы решили, что организация будет пользоваться правами юридического лица, то документы необходимы и для регистрации в органах юстиции, налоговых органах и во внебюджетных фондах. </w:t>
      </w:r>
    </w:p>
    <w:p w:rsidR="00805EBB" w:rsidRPr="00805EBB" w:rsidRDefault="00805EBB" w:rsidP="00805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</w:t>
      </w:r>
      <w:r w:rsidRPr="00805E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Поздравляем вас!</w:t>
      </w:r>
    </w:p>
    <w:p w:rsidR="003A50A7" w:rsidRPr="000801BF" w:rsidRDefault="00805EBB" w:rsidP="000801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  На вашем предприятии вы создали профсоюзную организацию.</w:t>
      </w:r>
    </w:p>
    <w:sectPr w:rsidR="003A50A7" w:rsidRPr="000801BF" w:rsidSect="003A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E29"/>
    <w:rsid w:val="000801BF"/>
    <w:rsid w:val="00086557"/>
    <w:rsid w:val="000979D9"/>
    <w:rsid w:val="00114350"/>
    <w:rsid w:val="001B1961"/>
    <w:rsid w:val="003A50A7"/>
    <w:rsid w:val="004C2F33"/>
    <w:rsid w:val="00601513"/>
    <w:rsid w:val="00805EBB"/>
    <w:rsid w:val="00A34037"/>
    <w:rsid w:val="00A51316"/>
    <w:rsid w:val="00B73E27"/>
    <w:rsid w:val="00DB7E29"/>
    <w:rsid w:val="00F0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2014-09-15T05:27:00Z</dcterms:created>
  <dcterms:modified xsi:type="dcterms:W3CDTF">2014-09-16T12:34:00Z</dcterms:modified>
</cp:coreProperties>
</file>