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2" w:rsidRDefault="00AE038C" w:rsidP="00AE038C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Базовый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перечень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медицинских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услуг </w:t>
      </w:r>
    </w:p>
    <w:p w:rsidR="005E1CA2" w:rsidRDefault="00AE038C" w:rsidP="005E1CA2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оказании</w:t>
      </w:r>
      <w:proofErr w:type="spellEnd"/>
      <w:r w:rsid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медицинской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помощи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при санаторно-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курортном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лечении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</w:p>
    <w:p w:rsidR="005E1CA2" w:rsidRDefault="00AE038C" w:rsidP="005E1CA2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5E1CA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которые</w:t>
      </w:r>
      <w:proofErr w:type="spellEnd"/>
      <w:r w:rsidR="005E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входят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стоимость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путевки</w:t>
      </w:r>
      <w:proofErr w:type="spellEnd"/>
      <w:r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5E1CA2" w:rsidRPr="005E1CA2" w:rsidRDefault="00AE038C" w:rsidP="005E1CA2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5E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ООО «</w:t>
      </w:r>
      <w:proofErr w:type="spellStart"/>
      <w:r w:rsidRPr="005E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Санаторий</w:t>
      </w:r>
      <w:proofErr w:type="spellEnd"/>
      <w:r w:rsidRPr="005E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«</w:t>
      </w:r>
      <w:proofErr w:type="spellStart"/>
      <w:r w:rsidRPr="005E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Сосновый</w:t>
      </w:r>
      <w:proofErr w:type="spellEnd"/>
      <w:r w:rsidRPr="005E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Бор» </w:t>
      </w:r>
    </w:p>
    <w:p w:rsidR="00AE038C" w:rsidRPr="005E1CA2" w:rsidRDefault="005E1CA2" w:rsidP="005E1CA2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предоставляются</w:t>
      </w:r>
      <w:proofErr w:type="spellEnd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без </w:t>
      </w:r>
      <w:proofErr w:type="spellStart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взимания</w:t>
      </w:r>
      <w:proofErr w:type="spellEnd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дополнительной</w:t>
      </w:r>
      <w:proofErr w:type="spellEnd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AE038C" w:rsidRPr="005E1CA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платы</w:t>
      </w:r>
      <w:proofErr w:type="spellEnd"/>
    </w:p>
    <w:p w:rsidR="00AE038C" w:rsidRPr="00AE038C" w:rsidRDefault="00AE038C" w:rsidP="00AE038C">
      <w:pPr>
        <w:widowControl w:val="0"/>
        <w:autoSpaceDE w:val="0"/>
        <w:autoSpaceDN w:val="0"/>
        <w:adjustRightInd w:val="0"/>
        <w:spacing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013"/>
        <w:gridCol w:w="2126"/>
      </w:tblGrid>
      <w:tr w:rsidR="00AE038C" w:rsidRPr="00AE038C" w:rsidTr="00D929D6">
        <w:trPr>
          <w:trHeight w:hRule="exact" w:val="6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№№ </w:t>
            </w: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медицинских</w:t>
            </w:r>
            <w:proofErr w:type="spellEnd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 услуг на 14 </w:t>
            </w: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дней</w:t>
            </w:r>
            <w:proofErr w:type="spellEnd"/>
          </w:p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Осмотр/наблюдение терапевта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невролога (с учетом основного заболевания) </w:t>
            </w: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показаниям</w:t>
            </w:r>
            <w:proofErr w:type="spellEnd"/>
          </w:p>
        </w:tc>
      </w:tr>
      <w:tr w:rsidR="00AE038C" w:rsidRPr="00AE038C" w:rsidTr="00D929D6">
        <w:trPr>
          <w:trHeight w:hRule="exact" w:val="7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назначению</w:t>
            </w:r>
            <w:proofErr w:type="spellEnd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врача</w:t>
            </w:r>
            <w:proofErr w:type="spellEnd"/>
          </w:p>
        </w:tc>
      </w:tr>
      <w:tr w:rsidR="00AE038C" w:rsidRPr="00AE038C" w:rsidTr="00D929D6">
        <w:trPr>
          <w:trHeight w:hRule="exact" w:val="6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дежурного медицинского персонала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показаний</w:t>
            </w:r>
          </w:p>
        </w:tc>
      </w:tr>
      <w:tr w:rsidR="00AE038C" w:rsidRPr="00AE038C" w:rsidTr="00D929D6">
        <w:trPr>
          <w:trHeight w:hRule="exact" w:val="94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Терренкур (дозированная ходьба)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рекомендациям лечащего врача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ЛФК (групповое занятие)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E038C" w:rsidRPr="00AE038C" w:rsidTr="00D929D6">
        <w:trPr>
          <w:trHeight w:hRule="exact" w:val="12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1-2 дня с инструктором,</w:t>
            </w:r>
          </w:p>
          <w:p w:rsidR="00AE038C" w:rsidRPr="00AE038C" w:rsidRDefault="00AE038C" w:rsidP="00AE0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с 3-го дня самостоятельно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(1,5 </w:t>
            </w: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Ванны (морские или хвойные)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E038C" w:rsidRPr="00AE038C" w:rsidTr="00D929D6">
        <w:trPr>
          <w:trHeight w:hRule="exact" w:val="68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Аппликации грязевые («воротник», «носки», «перчатки» или один крупный сустав)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Гальваногрязь</w:t>
            </w:r>
            <w:proofErr w:type="spellEnd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(один сегмент позвоночника)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Парафино</w:t>
            </w:r>
            <w:proofErr w:type="spellEnd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-озокеритовые аппликации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душ массаж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E038C" w:rsidRPr="00AE038C" w:rsidTr="00D929D6">
        <w:trPr>
          <w:trHeight w:hRule="exact" w:val="15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Аппаратная физиотерапия: лазеротерапия, </w:t>
            </w: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гальванизация, лекарственный электрофорез, </w:t>
            </w: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, импульсные токи</w:t>
            </w:r>
            <w:r w:rsidR="004A3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(миоволна), УЗТ, УВЧ, КУФ, электросон, дарсонвализация (1-2 вида по назначению врача)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E038C" w:rsidRPr="00AE038C" w:rsidTr="00D929D6">
        <w:trPr>
          <w:trHeight w:hRule="exact" w:val="6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(по показаниям)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AE038C" w:rsidRPr="00AE038C" w:rsidTr="00D929D6">
        <w:trPr>
          <w:trHeight w:hRule="exact" w:val="7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Психотерапия  </w:t>
            </w:r>
          </w:p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Группа 2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E038C" w:rsidRPr="00AE038C" w:rsidTr="00D929D6">
        <w:trPr>
          <w:trHeight w:hRule="exact" w:val="7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Фитотерапия 2 раза в 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E038C" w:rsidRPr="00AE038C" w:rsidTr="00D929D6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8C">
              <w:rPr>
                <w:rFonts w:ascii="Times New Roman" w:eastAsia="Calibri" w:hAnsi="Times New Roman" w:cs="Times New Roman"/>
                <w:sz w:val="24"/>
                <w:szCs w:val="24"/>
              </w:rPr>
              <w:t>Питье минеральной воды 3 раза в 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38C" w:rsidRPr="00AE038C" w:rsidRDefault="00AE038C" w:rsidP="00AE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</w:tr>
    </w:tbl>
    <w:p w:rsidR="00AE038C" w:rsidRPr="00AE038C" w:rsidRDefault="00AE038C" w:rsidP="00AE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8C" w:rsidRPr="00AE038C" w:rsidRDefault="00AE038C" w:rsidP="00AE038C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C57AF" w:rsidRDefault="007C57AF"/>
    <w:sectPr w:rsidR="007C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C"/>
    <w:rsid w:val="00126D5E"/>
    <w:rsid w:val="004A379E"/>
    <w:rsid w:val="005E1CA2"/>
    <w:rsid w:val="007C57AF"/>
    <w:rsid w:val="00A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6DBF-9F43-41FA-9D76-C56F508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2021-03-15T08:56:00Z</dcterms:created>
  <dcterms:modified xsi:type="dcterms:W3CDTF">2021-03-15T08:58:00Z</dcterms:modified>
</cp:coreProperties>
</file>