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Borders>
          <w:bottom w:val="single" w:sz="4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4"/>
        <w:gridCol w:w="1059"/>
        <w:gridCol w:w="4678"/>
      </w:tblGrid>
      <w:tr w:rsidR="008576B1" w:rsidRPr="008576B1" w:rsidTr="008576B1">
        <w:trPr>
          <w:trHeight w:val="1417"/>
        </w:trPr>
        <w:tc>
          <w:tcPr>
            <w:tcW w:w="4044" w:type="dxa"/>
            <w:tcBorders>
              <w:bottom w:val="single" w:sz="18" w:space="0" w:color="061494"/>
            </w:tcBorders>
          </w:tcPr>
          <w:p w:rsidR="008576B1" w:rsidRPr="008576B1" w:rsidRDefault="008576B1" w:rsidP="008576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bookmarkStart w:id="0" w:name="_Hlk41911914"/>
            <w:r w:rsidRPr="008576B1">
              <w:rPr>
                <w:rFonts w:ascii="Times New Roman" w:eastAsia="Times New Roman" w:hAnsi="Times New Roman" w:cs="Times New Roman"/>
                <w:spacing w:val="4"/>
                <w:lang w:val="tt-RU" w:eastAsia="ru-RU"/>
              </w:rPr>
              <w:t>С</w:t>
            </w:r>
            <w:proofErr w:type="spellStart"/>
            <w:r w:rsidRPr="008576B1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әнәгать</w:t>
            </w:r>
            <w:proofErr w:type="spellEnd"/>
            <w:r w:rsidRPr="008576B1">
              <w:rPr>
                <w:rFonts w:ascii="Times New Roman" w:eastAsia="Times New Roman" w:hAnsi="Times New Roman" w:cs="Times New Roman"/>
                <w:spacing w:val="4"/>
                <w:lang w:val="tt-RU" w:eastAsia="ru-RU"/>
              </w:rPr>
              <w:t>нең химия</w:t>
            </w:r>
            <w:r w:rsidRPr="008576B1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proofErr w:type="spellStart"/>
            <w:r w:rsidRPr="008576B1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тармагы</w:t>
            </w:r>
            <w:proofErr w:type="spellEnd"/>
            <w:r w:rsidRPr="008576B1">
              <w:rPr>
                <w:rFonts w:ascii="Times New Roman" w:eastAsia="Times New Roman" w:hAnsi="Times New Roman" w:cs="Times New Roman"/>
                <w:spacing w:val="4"/>
                <w:lang w:val="tt-RU" w:eastAsia="ru-RU"/>
              </w:rPr>
              <w:t xml:space="preserve"> хезмәткәрләре</w:t>
            </w:r>
          </w:p>
          <w:p w:rsidR="008576B1" w:rsidRPr="008576B1" w:rsidRDefault="008576B1" w:rsidP="008576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Россия </w:t>
            </w:r>
            <w:proofErr w:type="spellStart"/>
            <w:r w:rsidRPr="008576B1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һөнәри</w:t>
            </w:r>
            <w:proofErr w:type="spellEnd"/>
            <w:r w:rsidRPr="008576B1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proofErr w:type="spellStart"/>
            <w:r w:rsidRPr="008576B1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берлеге</w:t>
            </w:r>
            <w:proofErr w:type="spellEnd"/>
          </w:p>
          <w:p w:rsidR="008576B1" w:rsidRPr="008576B1" w:rsidRDefault="008576B1" w:rsidP="008576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val="tt-RU" w:eastAsia="ru-RU"/>
              </w:rPr>
            </w:pPr>
            <w:r w:rsidRPr="008576B1"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eastAsia="ru-RU"/>
              </w:rPr>
              <w:t>ТАТАРСТАН РЕСПУБЛИКА</w:t>
            </w:r>
            <w:r w:rsidRPr="008576B1"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val="tt-RU" w:eastAsia="ru-RU"/>
              </w:rPr>
              <w:t>СЫ</w:t>
            </w:r>
          </w:p>
          <w:p w:rsidR="008576B1" w:rsidRPr="008576B1" w:rsidRDefault="008576B1" w:rsidP="008576B1">
            <w:pPr>
              <w:spacing w:after="0" w:line="240" w:lineRule="auto"/>
              <w:ind w:left="309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ОЕШМАСЫ</w:t>
            </w:r>
          </w:p>
        </w:tc>
        <w:tc>
          <w:tcPr>
            <w:tcW w:w="1059" w:type="dxa"/>
            <w:tcBorders>
              <w:bottom w:val="single" w:sz="18" w:space="0" w:color="061494"/>
            </w:tcBorders>
          </w:tcPr>
          <w:p w:rsidR="008576B1" w:rsidRPr="008576B1" w:rsidRDefault="008576B1" w:rsidP="008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9C8987" wp14:editId="6354F2C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30480</wp:posOffset>
                  </wp:positionV>
                  <wp:extent cx="495300" cy="69532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76B1" w:rsidRPr="008576B1" w:rsidRDefault="008576B1" w:rsidP="0085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6B1" w:rsidRPr="008576B1" w:rsidRDefault="008576B1" w:rsidP="008576B1">
            <w:pPr>
              <w:spacing w:after="0" w:line="240" w:lineRule="auto"/>
              <w:ind w:left="309"/>
              <w:jc w:val="center"/>
              <w:rPr>
                <w:rFonts w:ascii="SL_Times New Roman" w:eastAsia="Times New Roman" w:hAnsi="SL_Times New Roman" w:cs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bottom w:val="single" w:sz="18" w:space="0" w:color="061494"/>
            </w:tcBorders>
          </w:tcPr>
          <w:p w:rsidR="008576B1" w:rsidRPr="008576B1" w:rsidRDefault="008576B1" w:rsidP="008576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4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snapToGrid w:val="0"/>
                <w:spacing w:val="4"/>
                <w:lang w:eastAsia="ru-RU"/>
              </w:rPr>
              <w:t>Российский профессиональный союз работников химических отраслей промышленности</w:t>
            </w:r>
          </w:p>
          <w:p w:rsidR="008576B1" w:rsidRPr="008576B1" w:rsidRDefault="008576B1" w:rsidP="008576B1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eastAsia="ru-RU"/>
              </w:rPr>
              <w:t>ТАТАРСТАНСКАЯ РЕСПУБЛИКАНСКАЯ</w:t>
            </w:r>
          </w:p>
          <w:p w:rsidR="008576B1" w:rsidRPr="008576B1" w:rsidRDefault="008576B1" w:rsidP="008576B1">
            <w:pPr>
              <w:spacing w:after="0" w:line="240" w:lineRule="auto"/>
              <w:ind w:left="309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ОРГАНИЗАЦИЯ</w:t>
            </w:r>
          </w:p>
        </w:tc>
      </w:tr>
      <w:bookmarkEnd w:id="0"/>
      <w:tr w:rsidR="008576B1" w:rsidRPr="008576B1" w:rsidTr="008576B1">
        <w:trPr>
          <w:trHeight w:val="281"/>
        </w:trPr>
        <w:tc>
          <w:tcPr>
            <w:tcW w:w="9781" w:type="dxa"/>
            <w:gridSpan w:val="3"/>
            <w:tcBorders>
              <w:top w:val="single" w:sz="18" w:space="0" w:color="061494"/>
              <w:bottom w:val="single" w:sz="4" w:space="0" w:color="061494"/>
            </w:tcBorders>
          </w:tcPr>
          <w:p w:rsidR="008576B1" w:rsidRPr="008576B1" w:rsidRDefault="008576B1" w:rsidP="008576B1">
            <w:pPr>
              <w:widowControl w:val="0"/>
              <w:shd w:val="clear" w:color="auto" w:fill="FFFFFF"/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 xml:space="preserve">420012, РТ, г. Казань, ул. </w:t>
            </w:r>
            <w:proofErr w:type="spellStart"/>
            <w:r w:rsidRPr="008576B1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>Муштари</w:t>
            </w:r>
            <w:proofErr w:type="spellEnd"/>
            <w:r w:rsidRPr="008576B1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>, д. 9, тел.: (843) 236-96-95; факс: (843) 236-99-57</w:t>
            </w:r>
          </w:p>
          <w:p w:rsidR="008576B1" w:rsidRPr="008576B1" w:rsidRDefault="008576B1" w:rsidP="008576B1">
            <w:pPr>
              <w:widowControl w:val="0"/>
              <w:shd w:val="clear" w:color="auto" w:fill="FFFFFF"/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>www.chemprof-rt.ru, chemprof-rt@mail.ru, ОГРН 1021600004326, ИНН 1659003686</w:t>
            </w:r>
          </w:p>
        </w:tc>
      </w:tr>
      <w:tr w:rsidR="008576B1" w:rsidRPr="008576B1" w:rsidTr="008576B1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066"/>
        </w:trPr>
        <w:tc>
          <w:tcPr>
            <w:tcW w:w="9781" w:type="dxa"/>
            <w:gridSpan w:val="3"/>
          </w:tcPr>
          <w:p w:rsidR="008576B1" w:rsidRPr="008576B1" w:rsidRDefault="008576B1" w:rsidP="008576B1">
            <w:pPr>
              <w:tabs>
                <w:tab w:val="left" w:pos="1360"/>
              </w:tabs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576B1" w:rsidRPr="008576B1" w:rsidRDefault="008576B1" w:rsidP="008576B1">
            <w:pPr>
              <w:tabs>
                <w:tab w:val="left" w:pos="1360"/>
              </w:tabs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IX</w:t>
            </w:r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ЗАСЕДАНИЕ ПРЕЗИДИУМА</w:t>
            </w:r>
          </w:p>
          <w:p w:rsidR="008576B1" w:rsidRPr="008576B1" w:rsidRDefault="008576B1" w:rsidP="008576B1">
            <w:pPr>
              <w:tabs>
                <w:tab w:val="left" w:pos="1360"/>
              </w:tabs>
              <w:spacing w:after="0" w:line="240" w:lineRule="auto"/>
              <w:ind w:left="-4" w:right="-26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ТАТАРСТАНСКОГО РЕСПУБЛИКАНСКОГО КОМИТЕТА ПРОФСОЮЗА</w:t>
            </w:r>
          </w:p>
          <w:p w:rsidR="008576B1" w:rsidRPr="008576B1" w:rsidRDefault="008576B1" w:rsidP="008576B1">
            <w:pPr>
              <w:tabs>
                <w:tab w:val="left" w:pos="1360"/>
              </w:tabs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576B1" w:rsidRPr="008576B1" w:rsidTr="008576B1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99"/>
        </w:trPr>
        <w:tc>
          <w:tcPr>
            <w:tcW w:w="9781" w:type="dxa"/>
            <w:gridSpan w:val="3"/>
          </w:tcPr>
          <w:p w:rsidR="008576B1" w:rsidRPr="008576B1" w:rsidRDefault="008576B1" w:rsidP="008576B1">
            <w:pPr>
              <w:tabs>
                <w:tab w:val="left" w:pos="1360"/>
              </w:tabs>
              <w:spacing w:after="0" w:line="240" w:lineRule="auto"/>
              <w:ind w:left="-108" w:right="-2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ПОВЕСТКА ДНЯ</w:t>
            </w:r>
          </w:p>
          <w:tbl>
            <w:tblPr>
              <w:tblStyle w:val="a3"/>
              <w:tblW w:w="927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8576B1" w:rsidRPr="008576B1" w:rsidTr="00227EC0">
              <w:tc>
                <w:tcPr>
                  <w:tcW w:w="4635" w:type="dxa"/>
                </w:tcPr>
                <w:p w:rsidR="008576B1" w:rsidRPr="008576B1" w:rsidRDefault="008576B1" w:rsidP="008576B1">
                  <w:pPr>
                    <w:tabs>
                      <w:tab w:val="left" w:pos="1360"/>
                    </w:tabs>
                    <w:ind w:right="-262" w:firstLine="0"/>
                    <w:rPr>
                      <w:rFonts w:eastAsia="Times New Roman"/>
                      <w:i/>
                      <w:lang w:eastAsia="ru-RU"/>
                    </w:rPr>
                  </w:pPr>
                  <w:r w:rsidRPr="008576B1">
                    <w:rPr>
                      <w:rFonts w:eastAsia="Times New Roman"/>
                      <w:i/>
                      <w:lang w:eastAsia="ru-RU"/>
                    </w:rPr>
                    <w:t>Место проведения:</w:t>
                  </w:r>
                </w:p>
                <w:p w:rsidR="008576B1" w:rsidRPr="008576B1" w:rsidRDefault="008576B1" w:rsidP="008576B1">
                  <w:pPr>
                    <w:tabs>
                      <w:tab w:val="left" w:pos="1360"/>
                    </w:tabs>
                    <w:ind w:right="-262" w:firstLine="0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8576B1">
                    <w:rPr>
                      <w:rFonts w:eastAsia="Times New Roman"/>
                      <w:szCs w:val="24"/>
                      <w:lang w:eastAsia="ru-RU"/>
                    </w:rPr>
                    <w:t>РТ, г. Казань</w:t>
                  </w:r>
                </w:p>
                <w:p w:rsidR="008576B1" w:rsidRPr="008576B1" w:rsidRDefault="008576B1" w:rsidP="008576B1">
                  <w:pPr>
                    <w:tabs>
                      <w:tab w:val="left" w:pos="1360"/>
                    </w:tabs>
                    <w:ind w:right="-262" w:firstLine="0"/>
                    <w:rPr>
                      <w:rFonts w:eastAsia="Times New Roman"/>
                      <w:iCs/>
                      <w:lang w:eastAsia="ru-RU"/>
                    </w:rPr>
                  </w:pPr>
                  <w:r w:rsidRPr="008576B1">
                    <w:rPr>
                      <w:rFonts w:eastAsia="Times New Roman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8576B1">
                    <w:rPr>
                      <w:rFonts w:eastAsia="Times New Roman"/>
                      <w:szCs w:val="24"/>
                      <w:lang w:eastAsia="ru-RU"/>
                    </w:rPr>
                    <w:t>Муштари</w:t>
                  </w:r>
                  <w:proofErr w:type="spellEnd"/>
                  <w:r w:rsidRPr="008576B1">
                    <w:rPr>
                      <w:rFonts w:eastAsia="Times New Roman"/>
                      <w:szCs w:val="24"/>
                      <w:lang w:eastAsia="ru-RU"/>
                    </w:rPr>
                    <w:t>, д.9 (малый зал)</w:t>
                  </w:r>
                </w:p>
              </w:tc>
              <w:tc>
                <w:tcPr>
                  <w:tcW w:w="4636" w:type="dxa"/>
                </w:tcPr>
                <w:p w:rsidR="008576B1" w:rsidRPr="008576B1" w:rsidRDefault="008576B1" w:rsidP="008576B1">
                  <w:pPr>
                    <w:tabs>
                      <w:tab w:val="left" w:pos="1360"/>
                    </w:tabs>
                    <w:ind w:right="93" w:firstLine="0"/>
                    <w:jc w:val="right"/>
                    <w:rPr>
                      <w:rFonts w:eastAsia="Times New Roman"/>
                      <w:iCs/>
                      <w:lang w:eastAsia="ru-RU"/>
                    </w:rPr>
                  </w:pPr>
                  <w:r w:rsidRPr="008576B1">
                    <w:rPr>
                      <w:rFonts w:eastAsia="Times New Roman"/>
                      <w:i/>
                      <w:lang w:eastAsia="ru-RU"/>
                    </w:rPr>
                    <w:t>Дата проведения:</w:t>
                  </w:r>
                </w:p>
                <w:p w:rsidR="008576B1" w:rsidRPr="008576B1" w:rsidRDefault="008576B1" w:rsidP="008576B1">
                  <w:pPr>
                    <w:tabs>
                      <w:tab w:val="left" w:pos="1360"/>
                    </w:tabs>
                    <w:ind w:right="93" w:firstLine="0"/>
                    <w:jc w:val="right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576B1">
                    <w:rPr>
                      <w:rFonts w:eastAsia="Times New Roman"/>
                      <w:szCs w:val="20"/>
                      <w:lang w:eastAsia="ru-RU"/>
                    </w:rPr>
                    <w:t>18 февраля 2021 года</w:t>
                  </w:r>
                </w:p>
                <w:p w:rsidR="008576B1" w:rsidRPr="008576B1" w:rsidRDefault="008576B1" w:rsidP="008576B1">
                  <w:pPr>
                    <w:tabs>
                      <w:tab w:val="left" w:pos="1360"/>
                    </w:tabs>
                    <w:ind w:right="93" w:firstLine="0"/>
                    <w:jc w:val="right"/>
                    <w:rPr>
                      <w:rFonts w:eastAsia="Times New Roman"/>
                      <w:iCs/>
                      <w:lang w:eastAsia="ru-RU"/>
                    </w:rPr>
                  </w:pPr>
                  <w:r w:rsidRPr="008576B1">
                    <w:rPr>
                      <w:rFonts w:eastAsia="Times New Roman"/>
                      <w:szCs w:val="20"/>
                      <w:lang w:eastAsia="ru-RU"/>
                    </w:rPr>
                    <w:t>10.00 часов</w:t>
                  </w:r>
                </w:p>
              </w:tc>
            </w:tr>
          </w:tbl>
          <w:p w:rsidR="008576B1" w:rsidRPr="008576B1" w:rsidRDefault="008576B1" w:rsidP="008576B1">
            <w:pPr>
              <w:tabs>
                <w:tab w:val="left" w:pos="1360"/>
              </w:tabs>
              <w:spacing w:after="0" w:line="240" w:lineRule="auto"/>
              <w:ind w:left="34" w:right="-26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8576B1" w:rsidRPr="008576B1" w:rsidRDefault="008576B1" w:rsidP="008576B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2"/>
        <w:tblW w:w="9141" w:type="dxa"/>
        <w:tblInd w:w="142" w:type="dxa"/>
        <w:tblLook w:val="04A0" w:firstRow="1" w:lastRow="0" w:firstColumn="1" w:lastColumn="0" w:noHBand="0" w:noVBand="1"/>
      </w:tblPr>
      <w:tblGrid>
        <w:gridCol w:w="498"/>
        <w:gridCol w:w="5422"/>
        <w:gridCol w:w="2520"/>
        <w:gridCol w:w="701"/>
      </w:tblGrid>
      <w:tr w:rsidR="008576B1" w:rsidRPr="008576B1" w:rsidTr="00227EC0">
        <w:trPr>
          <w:tblHeader/>
        </w:trPr>
        <w:tc>
          <w:tcPr>
            <w:tcW w:w="498" w:type="dxa"/>
            <w:shd w:val="clear" w:color="auto" w:fill="auto"/>
          </w:tcPr>
          <w:p w:rsidR="008576B1" w:rsidRPr="008576B1" w:rsidRDefault="008576B1" w:rsidP="008576B1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8576B1">
              <w:rPr>
                <w:rFonts w:eastAsia="Times New Roman"/>
                <w:b/>
                <w:sz w:val="28"/>
                <w:lang w:eastAsia="ru-RU"/>
              </w:rPr>
              <w:t>№</w:t>
            </w:r>
          </w:p>
        </w:tc>
        <w:tc>
          <w:tcPr>
            <w:tcW w:w="5422" w:type="dxa"/>
            <w:shd w:val="clear" w:color="auto" w:fill="auto"/>
          </w:tcPr>
          <w:p w:rsidR="008576B1" w:rsidRPr="008576B1" w:rsidRDefault="008576B1" w:rsidP="008576B1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8576B1">
              <w:rPr>
                <w:rFonts w:eastAsia="Times New Roman"/>
                <w:b/>
                <w:sz w:val="28"/>
                <w:lang w:eastAsia="ru-RU"/>
              </w:rPr>
              <w:t>Тема</w:t>
            </w:r>
          </w:p>
        </w:tc>
        <w:tc>
          <w:tcPr>
            <w:tcW w:w="2520" w:type="dxa"/>
            <w:shd w:val="clear" w:color="auto" w:fill="auto"/>
          </w:tcPr>
          <w:p w:rsidR="008576B1" w:rsidRPr="008576B1" w:rsidRDefault="008576B1" w:rsidP="008576B1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8576B1">
              <w:rPr>
                <w:rFonts w:eastAsia="Times New Roman"/>
                <w:b/>
                <w:sz w:val="28"/>
                <w:lang w:eastAsia="ru-RU"/>
              </w:rPr>
              <w:t>Ответственный</w:t>
            </w:r>
          </w:p>
        </w:tc>
        <w:tc>
          <w:tcPr>
            <w:tcW w:w="701" w:type="dxa"/>
            <w:shd w:val="clear" w:color="auto" w:fill="auto"/>
          </w:tcPr>
          <w:p w:rsidR="008576B1" w:rsidRPr="008576B1" w:rsidRDefault="008576B1" w:rsidP="008576B1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8576B1">
              <w:rPr>
                <w:rFonts w:eastAsia="Times New Roman"/>
                <w:b/>
                <w:sz w:val="24"/>
                <w:lang w:eastAsia="ru-RU"/>
              </w:rPr>
              <w:t>Стр.</w:t>
            </w:r>
          </w:p>
        </w:tc>
      </w:tr>
      <w:tr w:rsidR="008576B1" w:rsidRPr="008576B1" w:rsidTr="00227EC0">
        <w:tc>
          <w:tcPr>
            <w:tcW w:w="498" w:type="dxa"/>
            <w:shd w:val="clear" w:color="auto" w:fill="auto"/>
          </w:tcPr>
          <w:p w:rsidR="008576B1" w:rsidRPr="008576B1" w:rsidRDefault="008576B1" w:rsidP="008576B1">
            <w:pPr>
              <w:numPr>
                <w:ilvl w:val="0"/>
                <w:numId w:val="1"/>
              </w:numPr>
              <w:spacing w:before="120" w:after="120"/>
              <w:ind w:left="-11" w:right="742" w:firstLine="0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1" w:rsidRPr="008576B1" w:rsidRDefault="008576B1" w:rsidP="008576B1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8576B1">
              <w:rPr>
                <w:rFonts w:eastAsia="Times New Roman"/>
                <w:bCs/>
                <w:sz w:val="28"/>
                <w:lang w:eastAsia="ru-RU"/>
              </w:rPr>
              <w:t xml:space="preserve">Об утверждении итогов </w:t>
            </w:r>
            <w:r w:rsidRPr="008576B1">
              <w:rPr>
                <w:rFonts w:eastAsia="Times New Roman"/>
                <w:bCs/>
                <w:sz w:val="28"/>
                <w:lang w:val="en-US" w:eastAsia="ru-RU"/>
              </w:rPr>
              <w:t>II</w:t>
            </w:r>
            <w:r w:rsidRPr="008576B1">
              <w:rPr>
                <w:rFonts w:eastAsia="Times New Roman"/>
                <w:bCs/>
                <w:sz w:val="28"/>
                <w:lang w:eastAsia="ru-RU"/>
              </w:rPr>
              <w:t xml:space="preserve"> этапа смотра-конкурса на звание «Лучшее уполномоченное (доверенное) лицо по охране труда Росхимпрофсоюза» за 2020 год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576B1" w:rsidRPr="008576B1" w:rsidRDefault="008576B1" w:rsidP="008576B1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  <w:proofErr w:type="spellStart"/>
            <w:r w:rsidRPr="008576B1">
              <w:rPr>
                <w:rFonts w:eastAsia="Times New Roman"/>
                <w:sz w:val="28"/>
                <w:lang w:eastAsia="ru-RU"/>
              </w:rPr>
              <w:t>Запаров</w:t>
            </w:r>
            <w:proofErr w:type="spellEnd"/>
            <w:r w:rsidRPr="008576B1">
              <w:rPr>
                <w:rFonts w:eastAsia="Times New Roman"/>
                <w:sz w:val="28"/>
                <w:lang w:eastAsia="ru-RU"/>
              </w:rPr>
              <w:t xml:space="preserve"> М.М., специалист по охране труда</w:t>
            </w:r>
          </w:p>
        </w:tc>
        <w:tc>
          <w:tcPr>
            <w:tcW w:w="701" w:type="dxa"/>
            <w:shd w:val="clear" w:color="auto" w:fill="auto"/>
          </w:tcPr>
          <w:p w:rsidR="008576B1" w:rsidRPr="008576B1" w:rsidRDefault="008576B1" w:rsidP="008576B1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8576B1">
              <w:rPr>
                <w:rFonts w:eastAsia="Times New Roman"/>
                <w:bCs/>
                <w:sz w:val="28"/>
                <w:lang w:eastAsia="ru-RU"/>
              </w:rPr>
              <w:t>3</w:t>
            </w:r>
          </w:p>
        </w:tc>
      </w:tr>
      <w:tr w:rsidR="008576B1" w:rsidRPr="008576B1" w:rsidTr="00227EC0">
        <w:tc>
          <w:tcPr>
            <w:tcW w:w="498" w:type="dxa"/>
            <w:shd w:val="clear" w:color="auto" w:fill="auto"/>
          </w:tcPr>
          <w:p w:rsidR="008576B1" w:rsidRPr="008576B1" w:rsidRDefault="008576B1" w:rsidP="008576B1">
            <w:pPr>
              <w:numPr>
                <w:ilvl w:val="0"/>
                <w:numId w:val="1"/>
              </w:numPr>
              <w:spacing w:before="120" w:after="120"/>
              <w:ind w:left="-11" w:right="742" w:firstLine="0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1" w:rsidRPr="008576B1" w:rsidRDefault="008576B1" w:rsidP="008576B1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8576B1">
              <w:rPr>
                <w:rFonts w:eastAsia="Times New Roman"/>
                <w:bCs/>
                <w:sz w:val="28"/>
                <w:lang w:eastAsia="ru-RU"/>
              </w:rPr>
              <w:t>О проведении VI</w:t>
            </w:r>
            <w:r w:rsidRPr="008576B1">
              <w:rPr>
                <w:rFonts w:eastAsia="Times New Roman"/>
                <w:bCs/>
                <w:sz w:val="28"/>
                <w:lang w:val="en-US" w:eastAsia="ru-RU"/>
              </w:rPr>
              <w:t>I</w:t>
            </w:r>
            <w:r w:rsidRPr="008576B1">
              <w:rPr>
                <w:rFonts w:eastAsia="Times New Roman"/>
                <w:bCs/>
                <w:sz w:val="28"/>
                <w:lang w:eastAsia="ru-RU"/>
              </w:rPr>
              <w:t xml:space="preserve"> конкурса профессионального мастерства на звание «Лучший по профессии»</w:t>
            </w:r>
          </w:p>
        </w:tc>
        <w:tc>
          <w:tcPr>
            <w:tcW w:w="2520" w:type="dxa"/>
            <w:vMerge/>
            <w:shd w:val="clear" w:color="auto" w:fill="auto"/>
          </w:tcPr>
          <w:p w:rsidR="008576B1" w:rsidRPr="008576B1" w:rsidRDefault="008576B1" w:rsidP="008576B1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8576B1" w:rsidRPr="008576B1" w:rsidRDefault="008576B1" w:rsidP="008576B1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8576B1">
              <w:rPr>
                <w:rFonts w:eastAsia="Times New Roman"/>
                <w:bCs/>
                <w:sz w:val="28"/>
                <w:lang w:eastAsia="ru-RU"/>
              </w:rPr>
              <w:t>6</w:t>
            </w:r>
          </w:p>
        </w:tc>
      </w:tr>
      <w:tr w:rsidR="008576B1" w:rsidRPr="008576B1" w:rsidTr="00227EC0">
        <w:tc>
          <w:tcPr>
            <w:tcW w:w="498" w:type="dxa"/>
            <w:shd w:val="clear" w:color="auto" w:fill="auto"/>
          </w:tcPr>
          <w:p w:rsidR="008576B1" w:rsidRPr="008576B1" w:rsidRDefault="008576B1" w:rsidP="008576B1">
            <w:pPr>
              <w:numPr>
                <w:ilvl w:val="0"/>
                <w:numId w:val="1"/>
              </w:numPr>
              <w:spacing w:before="120" w:after="120"/>
              <w:ind w:left="-11" w:right="742" w:firstLine="0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1" w:rsidRPr="008576B1" w:rsidRDefault="008576B1" w:rsidP="008576B1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8576B1">
              <w:rPr>
                <w:rFonts w:eastAsia="Times New Roman"/>
                <w:bCs/>
                <w:sz w:val="28"/>
                <w:lang w:eastAsia="ru-RU"/>
              </w:rPr>
              <w:t>Об итогах проведения I</w:t>
            </w:r>
            <w:r w:rsidRPr="008576B1">
              <w:rPr>
                <w:rFonts w:eastAsia="Times New Roman"/>
                <w:bCs/>
                <w:sz w:val="28"/>
                <w:lang w:val="en-US" w:eastAsia="ru-RU"/>
              </w:rPr>
              <w:t>I</w:t>
            </w:r>
            <w:r w:rsidRPr="008576B1">
              <w:rPr>
                <w:rFonts w:eastAsia="Times New Roman"/>
                <w:bCs/>
                <w:sz w:val="28"/>
                <w:lang w:eastAsia="ru-RU"/>
              </w:rPr>
              <w:t>I зимней Спартакиады Татарстанской республиканской организации Росхимпрофсоюза</w:t>
            </w:r>
          </w:p>
        </w:tc>
        <w:tc>
          <w:tcPr>
            <w:tcW w:w="2520" w:type="dxa"/>
            <w:vMerge/>
            <w:shd w:val="clear" w:color="auto" w:fill="auto"/>
          </w:tcPr>
          <w:p w:rsidR="008576B1" w:rsidRPr="008576B1" w:rsidRDefault="008576B1" w:rsidP="008576B1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8576B1" w:rsidRPr="008576B1" w:rsidRDefault="008576B1" w:rsidP="008576B1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8576B1">
              <w:rPr>
                <w:rFonts w:eastAsia="Times New Roman"/>
                <w:bCs/>
                <w:sz w:val="28"/>
                <w:lang w:eastAsia="ru-RU"/>
              </w:rPr>
              <w:t>9</w:t>
            </w:r>
          </w:p>
        </w:tc>
      </w:tr>
      <w:tr w:rsidR="008576B1" w:rsidRPr="008576B1" w:rsidTr="00227EC0">
        <w:trPr>
          <w:trHeight w:val="1614"/>
        </w:trPr>
        <w:tc>
          <w:tcPr>
            <w:tcW w:w="498" w:type="dxa"/>
            <w:shd w:val="clear" w:color="auto" w:fill="auto"/>
          </w:tcPr>
          <w:p w:rsidR="008576B1" w:rsidRPr="008576B1" w:rsidRDefault="008576B1" w:rsidP="008576B1">
            <w:pPr>
              <w:numPr>
                <w:ilvl w:val="0"/>
                <w:numId w:val="1"/>
              </w:numPr>
              <w:spacing w:before="120" w:after="120"/>
              <w:ind w:left="-11" w:right="742" w:firstLine="0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B1" w:rsidRPr="008576B1" w:rsidRDefault="008576B1" w:rsidP="008576B1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8576B1">
              <w:rPr>
                <w:rFonts w:eastAsia="Times New Roman"/>
                <w:bCs/>
                <w:sz w:val="28"/>
                <w:lang w:eastAsia="ru-RU"/>
              </w:rPr>
              <w:t>Об утверждении Положения о турнире по боулингу</w:t>
            </w:r>
          </w:p>
        </w:tc>
        <w:tc>
          <w:tcPr>
            <w:tcW w:w="2520" w:type="dxa"/>
            <w:shd w:val="clear" w:color="auto" w:fill="auto"/>
          </w:tcPr>
          <w:p w:rsidR="008576B1" w:rsidRPr="008576B1" w:rsidRDefault="008576B1" w:rsidP="008576B1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  <w:r w:rsidRPr="008576B1">
              <w:rPr>
                <w:rFonts w:eastAsia="Times New Roman"/>
                <w:sz w:val="28"/>
                <w:lang w:eastAsia="ru-RU"/>
              </w:rPr>
              <w:t>Илюшина Е.В., специалист по работе с молодежью</w:t>
            </w:r>
          </w:p>
        </w:tc>
        <w:tc>
          <w:tcPr>
            <w:tcW w:w="701" w:type="dxa"/>
            <w:shd w:val="clear" w:color="auto" w:fill="auto"/>
          </w:tcPr>
          <w:p w:rsidR="008576B1" w:rsidRPr="008576B1" w:rsidRDefault="008576B1" w:rsidP="008576B1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8576B1">
              <w:rPr>
                <w:rFonts w:eastAsia="Times New Roman"/>
                <w:bCs/>
                <w:sz w:val="28"/>
                <w:lang w:eastAsia="ru-RU"/>
              </w:rPr>
              <w:t>11</w:t>
            </w:r>
          </w:p>
        </w:tc>
      </w:tr>
      <w:tr w:rsidR="008576B1" w:rsidRPr="008576B1" w:rsidTr="00227EC0">
        <w:trPr>
          <w:trHeight w:val="412"/>
        </w:trPr>
        <w:tc>
          <w:tcPr>
            <w:tcW w:w="498" w:type="dxa"/>
            <w:shd w:val="clear" w:color="auto" w:fill="auto"/>
          </w:tcPr>
          <w:p w:rsidR="008576B1" w:rsidRPr="008576B1" w:rsidRDefault="008576B1" w:rsidP="008576B1">
            <w:pPr>
              <w:numPr>
                <w:ilvl w:val="0"/>
                <w:numId w:val="1"/>
              </w:numPr>
              <w:spacing w:before="120" w:after="120"/>
              <w:ind w:left="-11" w:right="742" w:firstLine="0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1" w:rsidRPr="008576B1" w:rsidRDefault="008576B1" w:rsidP="008576B1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8576B1">
              <w:rPr>
                <w:rFonts w:eastAsia="Times New Roman"/>
                <w:bCs/>
                <w:sz w:val="28"/>
                <w:lang w:eastAsia="ru-RU"/>
              </w:rPr>
              <w:t>Об утверждении статистического отчета Татарстанской республиканской организации Росхимпрофсоюза за 2020 год</w:t>
            </w:r>
          </w:p>
        </w:tc>
        <w:tc>
          <w:tcPr>
            <w:tcW w:w="2520" w:type="dxa"/>
            <w:shd w:val="clear" w:color="auto" w:fill="auto"/>
          </w:tcPr>
          <w:p w:rsidR="008576B1" w:rsidRPr="008576B1" w:rsidRDefault="008576B1" w:rsidP="008576B1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  <w:r w:rsidRPr="008576B1">
              <w:rPr>
                <w:rFonts w:eastAsia="Times New Roman"/>
                <w:sz w:val="28"/>
                <w:lang w:eastAsia="ru-RU"/>
              </w:rPr>
              <w:t>Хусаинов Р.И., специалист по организационной работе</w:t>
            </w:r>
          </w:p>
        </w:tc>
        <w:tc>
          <w:tcPr>
            <w:tcW w:w="701" w:type="dxa"/>
            <w:shd w:val="clear" w:color="auto" w:fill="auto"/>
          </w:tcPr>
          <w:p w:rsidR="008576B1" w:rsidRPr="008576B1" w:rsidRDefault="008576B1" w:rsidP="008576B1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8576B1">
              <w:rPr>
                <w:rFonts w:eastAsia="Times New Roman"/>
                <w:bCs/>
                <w:sz w:val="28"/>
                <w:lang w:eastAsia="ru-RU"/>
              </w:rPr>
              <w:t>15</w:t>
            </w:r>
          </w:p>
        </w:tc>
      </w:tr>
    </w:tbl>
    <w:p w:rsidR="008576B1" w:rsidRPr="008576B1" w:rsidRDefault="008576B1" w:rsidP="008576B1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576B1" w:rsidRPr="008576B1" w:rsidRDefault="008576B1" w:rsidP="00857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8576B1"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  <w:br w:type="page"/>
      </w:r>
    </w:p>
    <w:p w:rsidR="008576B1" w:rsidRPr="008576B1" w:rsidRDefault="008576B1" w:rsidP="008576B1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576B1" w:rsidRPr="008576B1" w:rsidRDefault="008576B1" w:rsidP="008576B1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670"/>
        <w:gridCol w:w="567"/>
        <w:gridCol w:w="3544"/>
      </w:tblGrid>
      <w:tr w:rsidR="008576B1" w:rsidRPr="008576B1" w:rsidTr="00227EC0">
        <w:tc>
          <w:tcPr>
            <w:tcW w:w="5670" w:type="dxa"/>
            <w:hideMark/>
          </w:tcPr>
          <w:p w:rsidR="008576B1" w:rsidRPr="008576B1" w:rsidRDefault="008576B1" w:rsidP="008576B1">
            <w:pPr>
              <w:spacing w:before="20" w:after="20" w:line="276" w:lineRule="auto"/>
              <w:ind w:left="317" w:righ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 проведении </w:t>
            </w: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II летней Спартакиады Татарстанской республиканской организации Росхимпрофсоюза</w:t>
            </w:r>
          </w:p>
        </w:tc>
        <w:tc>
          <w:tcPr>
            <w:tcW w:w="567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Запаров</w:t>
            </w:r>
            <w:proofErr w:type="spellEnd"/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М.М., </w:t>
            </w:r>
          </w:p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8576B1" w:rsidRPr="008576B1" w:rsidTr="00227EC0">
        <w:tc>
          <w:tcPr>
            <w:tcW w:w="5670" w:type="dxa"/>
          </w:tcPr>
          <w:p w:rsidR="008576B1" w:rsidRPr="008576B1" w:rsidRDefault="008576B1" w:rsidP="008576B1">
            <w:pPr>
              <w:spacing w:before="20" w:after="20" w:line="276" w:lineRule="auto"/>
              <w:ind w:left="317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 подготовке и проведении </w:t>
            </w: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молодежного форума</w:t>
            </w:r>
          </w:p>
        </w:tc>
        <w:tc>
          <w:tcPr>
            <w:tcW w:w="567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Илюшина Е.В., специалист по работе с молодежью</w:t>
            </w:r>
          </w:p>
        </w:tc>
      </w:tr>
      <w:tr w:rsidR="008576B1" w:rsidRPr="008576B1" w:rsidTr="00227EC0">
        <w:tc>
          <w:tcPr>
            <w:tcW w:w="5670" w:type="dxa"/>
          </w:tcPr>
          <w:p w:rsidR="008576B1" w:rsidRPr="008576B1" w:rsidRDefault="008576B1" w:rsidP="008576B1">
            <w:pPr>
              <w:spacing w:before="20" w:after="20" w:line="276" w:lineRule="auto"/>
              <w:ind w:left="317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3. Об оказании материальной помощи на оздоровление</w:t>
            </w:r>
          </w:p>
        </w:tc>
        <w:tc>
          <w:tcPr>
            <w:tcW w:w="567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Илюшина Е.В., специалист по работе с молодежью</w:t>
            </w:r>
          </w:p>
        </w:tc>
      </w:tr>
      <w:tr w:rsidR="008576B1" w:rsidRPr="008576B1" w:rsidTr="00227EC0">
        <w:tc>
          <w:tcPr>
            <w:tcW w:w="5670" w:type="dxa"/>
          </w:tcPr>
          <w:p w:rsidR="008576B1" w:rsidRPr="008576B1" w:rsidRDefault="008576B1" w:rsidP="008576B1">
            <w:pPr>
              <w:spacing w:before="20" w:after="20" w:line="276" w:lineRule="auto"/>
              <w:ind w:left="317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4. О подготовке и проведении смотра-конкурса «Лучшая профсоюзная группа отрасли» за 2020 год</w:t>
            </w:r>
          </w:p>
        </w:tc>
        <w:tc>
          <w:tcPr>
            <w:tcW w:w="567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Хусаинов Р.И., специалист по организационной работе</w:t>
            </w:r>
          </w:p>
        </w:tc>
      </w:tr>
      <w:tr w:rsidR="008576B1" w:rsidRPr="008576B1" w:rsidTr="00227EC0">
        <w:tc>
          <w:tcPr>
            <w:tcW w:w="5670" w:type="dxa"/>
          </w:tcPr>
          <w:p w:rsidR="008576B1" w:rsidRPr="008576B1" w:rsidRDefault="008576B1" w:rsidP="008576B1">
            <w:pPr>
              <w:spacing w:before="20" w:after="20" w:line="276" w:lineRule="auto"/>
              <w:ind w:left="317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5. О созыве I</w:t>
            </w: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заседания Татарстанского республиканского комитета Росхимпрофсоюза</w:t>
            </w:r>
          </w:p>
        </w:tc>
        <w:tc>
          <w:tcPr>
            <w:tcW w:w="567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Хусаинов Р.И., специалист по организационной работе</w:t>
            </w:r>
          </w:p>
        </w:tc>
      </w:tr>
      <w:tr w:rsidR="008576B1" w:rsidRPr="008576B1" w:rsidTr="00227EC0">
        <w:tc>
          <w:tcPr>
            <w:tcW w:w="5670" w:type="dxa"/>
          </w:tcPr>
          <w:p w:rsidR="008576B1" w:rsidRPr="008576B1" w:rsidRDefault="008576B1" w:rsidP="008576B1">
            <w:pPr>
              <w:spacing w:before="20" w:after="20" w:line="276" w:lineRule="auto"/>
              <w:ind w:left="317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6. О подготовке и проведении отраслевого конкурса «Лучший коллективный договор» за 2020 год</w:t>
            </w:r>
          </w:p>
        </w:tc>
        <w:tc>
          <w:tcPr>
            <w:tcW w:w="567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Насыбуллина</w:t>
            </w:r>
            <w:proofErr w:type="spellEnd"/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Э.И., заместитель председателя</w:t>
            </w:r>
          </w:p>
        </w:tc>
      </w:tr>
      <w:tr w:rsidR="008576B1" w:rsidRPr="008576B1" w:rsidTr="00227EC0">
        <w:tc>
          <w:tcPr>
            <w:tcW w:w="5670" w:type="dxa"/>
          </w:tcPr>
          <w:p w:rsidR="008576B1" w:rsidRPr="008576B1" w:rsidRDefault="008576B1" w:rsidP="008576B1">
            <w:pPr>
              <w:spacing w:before="20" w:after="20" w:line="276" w:lineRule="auto"/>
              <w:ind w:left="317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7. О реализации проекта при поддержке фонда Президентских грантов «</w:t>
            </w:r>
            <w:proofErr w:type="spellStart"/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PROFadaptation</w:t>
            </w:r>
            <w:proofErr w:type="spellEnd"/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Start w:id="1" w:name="_GoBack"/>
            <w:bookmarkEnd w:id="1"/>
          </w:p>
        </w:tc>
        <w:tc>
          <w:tcPr>
            <w:tcW w:w="567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576B1" w:rsidRPr="008576B1" w:rsidRDefault="008576B1" w:rsidP="008576B1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6B1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Н.В., специалист по организационному и документационному обеспечению управления организацией</w:t>
            </w:r>
          </w:p>
        </w:tc>
      </w:tr>
    </w:tbl>
    <w:p w:rsidR="008576B1" w:rsidRPr="008576B1" w:rsidRDefault="008576B1" w:rsidP="008576B1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576B1" w:rsidRPr="008576B1" w:rsidRDefault="008576B1" w:rsidP="008576B1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8015BF" w:rsidRDefault="008015BF" w:rsidP="008576B1"/>
    <w:sectPr w:rsidR="008015BF" w:rsidSect="008576B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CBC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B1"/>
    <w:rsid w:val="008015BF"/>
    <w:rsid w:val="0085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5109-61D6-4C98-AB89-40EB0CBC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6B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576B1"/>
    <w:pPr>
      <w:spacing w:after="0" w:line="240" w:lineRule="auto"/>
    </w:pPr>
    <w:rPr>
      <w:rFonts w:ascii="Times New Roman" w:hAnsi="Times New Roman" w:cs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2021-04-30T08:33:00Z</dcterms:created>
  <dcterms:modified xsi:type="dcterms:W3CDTF">2021-04-30T08:34:00Z</dcterms:modified>
</cp:coreProperties>
</file>