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142" w:type="dxa"/>
        <w:tblBorders>
          <w:bottom w:val="single" w:sz="4" w:space="0" w:color="auto"/>
          <w:insideH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4"/>
        <w:gridCol w:w="1059"/>
        <w:gridCol w:w="4678"/>
      </w:tblGrid>
      <w:tr w:rsidR="00D23014" w:rsidRPr="00D23014" w:rsidTr="00EC5AC7">
        <w:trPr>
          <w:trHeight w:val="1417"/>
        </w:trPr>
        <w:tc>
          <w:tcPr>
            <w:tcW w:w="4044" w:type="dxa"/>
            <w:tcBorders>
              <w:bottom w:val="single" w:sz="18" w:space="0" w:color="061494"/>
            </w:tcBorders>
          </w:tcPr>
          <w:p w:rsidR="00D23014" w:rsidRPr="00D23014" w:rsidRDefault="00D23014" w:rsidP="00D230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bookmarkStart w:id="0" w:name="_Hlk41911914"/>
            <w:r w:rsidRPr="00D23014">
              <w:rPr>
                <w:rFonts w:ascii="Times New Roman" w:eastAsia="Times New Roman" w:hAnsi="Times New Roman" w:cs="Times New Roman"/>
                <w:spacing w:val="4"/>
                <w:lang w:val="tt-RU" w:eastAsia="ru-RU"/>
              </w:rPr>
              <w:t>С</w:t>
            </w:r>
            <w:proofErr w:type="spellStart"/>
            <w:r w:rsidRPr="00D2301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әнәгать</w:t>
            </w:r>
            <w:proofErr w:type="spellEnd"/>
            <w:r w:rsidRPr="00D23014">
              <w:rPr>
                <w:rFonts w:ascii="Times New Roman" w:eastAsia="Times New Roman" w:hAnsi="Times New Roman" w:cs="Times New Roman"/>
                <w:spacing w:val="4"/>
                <w:lang w:val="tt-RU" w:eastAsia="ru-RU"/>
              </w:rPr>
              <w:t>нең химия</w:t>
            </w:r>
            <w:r w:rsidRPr="00D2301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proofErr w:type="spellStart"/>
            <w:r w:rsidRPr="00D2301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тармагы</w:t>
            </w:r>
            <w:proofErr w:type="spellEnd"/>
            <w:r w:rsidRPr="00D23014">
              <w:rPr>
                <w:rFonts w:ascii="Times New Roman" w:eastAsia="Times New Roman" w:hAnsi="Times New Roman" w:cs="Times New Roman"/>
                <w:spacing w:val="4"/>
                <w:lang w:val="tt-RU" w:eastAsia="ru-RU"/>
              </w:rPr>
              <w:t xml:space="preserve"> хезмәткәрләре</w:t>
            </w:r>
          </w:p>
          <w:p w:rsidR="00D23014" w:rsidRPr="00D23014" w:rsidRDefault="00D23014" w:rsidP="00D230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D2301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Россия </w:t>
            </w:r>
            <w:proofErr w:type="spellStart"/>
            <w:r w:rsidRPr="00D2301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һөнәри</w:t>
            </w:r>
            <w:proofErr w:type="spellEnd"/>
            <w:r w:rsidRPr="00D2301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proofErr w:type="spellStart"/>
            <w:r w:rsidRPr="00D2301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берлеге</w:t>
            </w:r>
            <w:proofErr w:type="spellEnd"/>
          </w:p>
          <w:p w:rsidR="00D23014" w:rsidRPr="00D23014" w:rsidRDefault="00D23014" w:rsidP="00D2301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4"/>
                <w:lang w:val="tt-RU" w:eastAsia="ru-RU"/>
              </w:rPr>
            </w:pPr>
            <w:r w:rsidRPr="00D23014">
              <w:rPr>
                <w:rFonts w:ascii="Times New Roman" w:eastAsia="Times New Roman" w:hAnsi="Times New Roman" w:cs="Times New Roman"/>
                <w:b/>
                <w:snapToGrid w:val="0"/>
                <w:spacing w:val="4"/>
                <w:lang w:eastAsia="ru-RU"/>
              </w:rPr>
              <w:t>ТАТАРСТАН РЕСПУБЛИКА</w:t>
            </w:r>
            <w:r w:rsidRPr="00D23014">
              <w:rPr>
                <w:rFonts w:ascii="Times New Roman" w:eastAsia="Times New Roman" w:hAnsi="Times New Roman" w:cs="Times New Roman"/>
                <w:b/>
                <w:snapToGrid w:val="0"/>
                <w:spacing w:val="4"/>
                <w:lang w:val="tt-RU" w:eastAsia="ru-RU"/>
              </w:rPr>
              <w:t>СЫ</w:t>
            </w:r>
          </w:p>
          <w:p w:rsidR="00D23014" w:rsidRPr="00D23014" w:rsidRDefault="00D23014" w:rsidP="00D23014">
            <w:pPr>
              <w:spacing w:after="0" w:line="240" w:lineRule="auto"/>
              <w:ind w:left="309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ru-RU"/>
              </w:rPr>
            </w:pPr>
            <w:r w:rsidRPr="00D230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ОЕШМАСЫ</w:t>
            </w:r>
          </w:p>
        </w:tc>
        <w:tc>
          <w:tcPr>
            <w:tcW w:w="1059" w:type="dxa"/>
            <w:tcBorders>
              <w:bottom w:val="single" w:sz="18" w:space="0" w:color="061494"/>
            </w:tcBorders>
          </w:tcPr>
          <w:p w:rsidR="00D23014" w:rsidRPr="00D23014" w:rsidRDefault="00D23014" w:rsidP="00D2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01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77DD95D" wp14:editId="3208B002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30480</wp:posOffset>
                  </wp:positionV>
                  <wp:extent cx="495300" cy="695325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23014" w:rsidRPr="00D23014" w:rsidRDefault="00D23014" w:rsidP="00D2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3014" w:rsidRPr="00D23014" w:rsidRDefault="00D23014" w:rsidP="00D23014">
            <w:pPr>
              <w:spacing w:after="0" w:line="240" w:lineRule="auto"/>
              <w:ind w:left="309"/>
              <w:jc w:val="center"/>
              <w:rPr>
                <w:rFonts w:ascii="SL_Times New Roman" w:eastAsia="Times New Roman" w:hAnsi="SL_Times New Roman" w:cs="Times New Roman"/>
                <w:b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bottom w:val="single" w:sz="18" w:space="0" w:color="061494"/>
            </w:tcBorders>
          </w:tcPr>
          <w:p w:rsidR="00D23014" w:rsidRPr="00D23014" w:rsidRDefault="00D23014" w:rsidP="00D2301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pacing w:val="4"/>
                <w:lang w:eastAsia="ru-RU"/>
              </w:rPr>
            </w:pPr>
            <w:r w:rsidRPr="00D23014">
              <w:rPr>
                <w:rFonts w:ascii="Times New Roman" w:eastAsia="Times New Roman" w:hAnsi="Times New Roman" w:cs="Times New Roman"/>
                <w:snapToGrid w:val="0"/>
                <w:spacing w:val="4"/>
                <w:lang w:eastAsia="ru-RU"/>
              </w:rPr>
              <w:t>Российский профессиональный союз работников химических отраслей промышленности</w:t>
            </w:r>
          </w:p>
          <w:p w:rsidR="00D23014" w:rsidRPr="00D23014" w:rsidRDefault="00D23014" w:rsidP="00D23014">
            <w:pPr>
              <w:widowControl w:val="0"/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4"/>
                <w:lang w:eastAsia="ru-RU"/>
              </w:rPr>
            </w:pPr>
            <w:r w:rsidRPr="00D23014">
              <w:rPr>
                <w:rFonts w:ascii="Times New Roman" w:eastAsia="Times New Roman" w:hAnsi="Times New Roman" w:cs="Times New Roman"/>
                <w:b/>
                <w:snapToGrid w:val="0"/>
                <w:spacing w:val="4"/>
                <w:lang w:eastAsia="ru-RU"/>
              </w:rPr>
              <w:t>ТАТАРСТАНСКАЯ РЕСПУБЛИКАНСКАЯ</w:t>
            </w:r>
          </w:p>
          <w:p w:rsidR="00D23014" w:rsidRPr="00D23014" w:rsidRDefault="00D23014" w:rsidP="00D23014">
            <w:pPr>
              <w:spacing w:after="0" w:line="240" w:lineRule="auto"/>
              <w:ind w:left="309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ru-RU"/>
              </w:rPr>
            </w:pPr>
            <w:r w:rsidRPr="00D230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ОРГАНИЗАЦИЯ</w:t>
            </w:r>
          </w:p>
        </w:tc>
      </w:tr>
      <w:bookmarkEnd w:id="0"/>
      <w:tr w:rsidR="00D23014" w:rsidRPr="00D23014" w:rsidTr="00EC5AC7">
        <w:trPr>
          <w:trHeight w:val="281"/>
        </w:trPr>
        <w:tc>
          <w:tcPr>
            <w:tcW w:w="9781" w:type="dxa"/>
            <w:gridSpan w:val="3"/>
            <w:tcBorders>
              <w:top w:val="single" w:sz="18" w:space="0" w:color="061494"/>
              <w:bottom w:val="single" w:sz="4" w:space="0" w:color="061494"/>
            </w:tcBorders>
          </w:tcPr>
          <w:p w:rsidR="00D23014" w:rsidRPr="00D23014" w:rsidRDefault="00D23014" w:rsidP="00D23014">
            <w:pPr>
              <w:widowControl w:val="0"/>
              <w:shd w:val="clear" w:color="auto" w:fill="FFFFFF"/>
              <w:spacing w:after="0" w:line="240" w:lineRule="auto"/>
              <w:ind w:left="309" w:right="-262"/>
              <w:jc w:val="center"/>
              <w:rPr>
                <w:rFonts w:ascii="Times New Roman" w:eastAsia="Times New Roman" w:hAnsi="Times New Roman" w:cs="Times New Roman"/>
                <w:snapToGrid w:val="0"/>
                <w:spacing w:val="4"/>
                <w:sz w:val="20"/>
                <w:szCs w:val="20"/>
                <w:lang w:eastAsia="ru-RU"/>
              </w:rPr>
            </w:pPr>
            <w:r w:rsidRPr="00D23014">
              <w:rPr>
                <w:rFonts w:ascii="Times New Roman" w:eastAsia="Times New Roman" w:hAnsi="Times New Roman" w:cs="Times New Roman"/>
                <w:snapToGrid w:val="0"/>
                <w:spacing w:val="4"/>
                <w:sz w:val="20"/>
                <w:szCs w:val="20"/>
                <w:lang w:eastAsia="ru-RU"/>
              </w:rPr>
              <w:t xml:space="preserve">420012, РТ, г. Казань, ул. </w:t>
            </w:r>
            <w:proofErr w:type="spellStart"/>
            <w:r w:rsidRPr="00D23014">
              <w:rPr>
                <w:rFonts w:ascii="Times New Roman" w:eastAsia="Times New Roman" w:hAnsi="Times New Roman" w:cs="Times New Roman"/>
                <w:snapToGrid w:val="0"/>
                <w:spacing w:val="4"/>
                <w:sz w:val="20"/>
                <w:szCs w:val="20"/>
                <w:lang w:eastAsia="ru-RU"/>
              </w:rPr>
              <w:t>Муштари</w:t>
            </w:r>
            <w:proofErr w:type="spellEnd"/>
            <w:r w:rsidRPr="00D23014">
              <w:rPr>
                <w:rFonts w:ascii="Times New Roman" w:eastAsia="Times New Roman" w:hAnsi="Times New Roman" w:cs="Times New Roman"/>
                <w:snapToGrid w:val="0"/>
                <w:spacing w:val="4"/>
                <w:sz w:val="20"/>
                <w:szCs w:val="20"/>
                <w:lang w:eastAsia="ru-RU"/>
              </w:rPr>
              <w:t>, д. 9, тел.: (843) 236-96-95; факс: (843) 236-99-57</w:t>
            </w:r>
          </w:p>
          <w:p w:rsidR="00D23014" w:rsidRPr="00D23014" w:rsidRDefault="00D23014" w:rsidP="00D23014">
            <w:pPr>
              <w:widowControl w:val="0"/>
              <w:shd w:val="clear" w:color="auto" w:fill="FFFFFF"/>
              <w:spacing w:after="0" w:line="240" w:lineRule="auto"/>
              <w:ind w:left="309" w:right="-262"/>
              <w:jc w:val="center"/>
              <w:rPr>
                <w:rFonts w:ascii="Times New Roman" w:eastAsia="Times New Roman" w:hAnsi="Times New Roman" w:cs="Times New Roman"/>
                <w:snapToGrid w:val="0"/>
                <w:spacing w:val="4"/>
                <w:sz w:val="20"/>
                <w:szCs w:val="20"/>
                <w:lang w:eastAsia="ru-RU"/>
              </w:rPr>
            </w:pPr>
            <w:r w:rsidRPr="00D23014">
              <w:rPr>
                <w:rFonts w:ascii="Times New Roman" w:eastAsia="Times New Roman" w:hAnsi="Times New Roman" w:cs="Times New Roman"/>
                <w:snapToGrid w:val="0"/>
                <w:spacing w:val="4"/>
                <w:sz w:val="20"/>
                <w:szCs w:val="20"/>
                <w:lang w:eastAsia="ru-RU"/>
              </w:rPr>
              <w:t>www.chemprof-rt.ru, chemprof-rt@mail.ru, ОГРН 1021600004326, ИНН 1659003686</w:t>
            </w:r>
          </w:p>
        </w:tc>
      </w:tr>
      <w:tr w:rsidR="00D23014" w:rsidRPr="00D23014" w:rsidTr="00EC5AC7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1066"/>
        </w:trPr>
        <w:tc>
          <w:tcPr>
            <w:tcW w:w="9781" w:type="dxa"/>
            <w:gridSpan w:val="3"/>
          </w:tcPr>
          <w:p w:rsidR="00D23014" w:rsidRPr="00D23014" w:rsidRDefault="00D23014" w:rsidP="00D23014">
            <w:pPr>
              <w:tabs>
                <w:tab w:val="left" w:pos="1360"/>
              </w:tabs>
              <w:spacing w:after="0" w:line="240" w:lineRule="auto"/>
              <w:ind w:left="309" w:right="-262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D23014" w:rsidRPr="00D23014" w:rsidRDefault="00D23014" w:rsidP="00D23014">
            <w:pPr>
              <w:tabs>
                <w:tab w:val="left" w:pos="1360"/>
              </w:tabs>
              <w:spacing w:after="0" w:line="240" w:lineRule="auto"/>
              <w:ind w:left="309" w:right="-26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0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 w:rsidRPr="00D230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ЗАСЕДАНИЕ</w:t>
            </w:r>
          </w:p>
          <w:p w:rsidR="00D23014" w:rsidRPr="00D23014" w:rsidRDefault="00D23014" w:rsidP="00D23014">
            <w:pPr>
              <w:tabs>
                <w:tab w:val="left" w:pos="1360"/>
              </w:tabs>
              <w:spacing w:after="0" w:line="240" w:lineRule="auto"/>
              <w:ind w:left="-4" w:right="-262" w:hanging="4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30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ТАТАРСТАНСКОГО РЕСПУБЛИКАНСКОГО КОМИТЕТА ПРОФСОЮЗА</w:t>
            </w:r>
          </w:p>
          <w:p w:rsidR="00D23014" w:rsidRPr="00D23014" w:rsidRDefault="00D23014" w:rsidP="00D23014">
            <w:pPr>
              <w:tabs>
                <w:tab w:val="left" w:pos="1360"/>
              </w:tabs>
              <w:spacing w:after="0" w:line="240" w:lineRule="auto"/>
              <w:ind w:left="309" w:right="-26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23014" w:rsidRPr="00D23014" w:rsidTr="00EC5AC7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699"/>
        </w:trPr>
        <w:tc>
          <w:tcPr>
            <w:tcW w:w="9781" w:type="dxa"/>
            <w:gridSpan w:val="3"/>
          </w:tcPr>
          <w:p w:rsidR="00D23014" w:rsidRPr="00D23014" w:rsidRDefault="00D23014" w:rsidP="00D23014">
            <w:pPr>
              <w:tabs>
                <w:tab w:val="left" w:pos="1360"/>
              </w:tabs>
              <w:spacing w:after="0" w:line="240" w:lineRule="auto"/>
              <w:ind w:left="-108" w:right="-26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2301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ПОВЕСТКА ДНЯ</w:t>
            </w:r>
          </w:p>
          <w:tbl>
            <w:tblPr>
              <w:tblStyle w:val="a3"/>
              <w:tblW w:w="9271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35"/>
              <w:gridCol w:w="4636"/>
            </w:tblGrid>
            <w:tr w:rsidR="00D23014" w:rsidRPr="00D23014" w:rsidTr="00EC5AC7">
              <w:tc>
                <w:tcPr>
                  <w:tcW w:w="4635" w:type="dxa"/>
                </w:tcPr>
                <w:p w:rsidR="00D23014" w:rsidRPr="00D23014" w:rsidRDefault="00D23014" w:rsidP="00D23014">
                  <w:pPr>
                    <w:tabs>
                      <w:tab w:val="left" w:pos="1360"/>
                    </w:tabs>
                    <w:ind w:right="-262"/>
                    <w:rPr>
                      <w:rFonts w:eastAsia="Times New Roman"/>
                      <w:i/>
                      <w:lang w:eastAsia="ru-RU"/>
                    </w:rPr>
                  </w:pPr>
                  <w:r w:rsidRPr="00D23014">
                    <w:rPr>
                      <w:rFonts w:eastAsia="Times New Roman"/>
                      <w:i/>
                      <w:lang w:eastAsia="ru-RU"/>
                    </w:rPr>
                    <w:t>Место проведения:</w:t>
                  </w:r>
                </w:p>
                <w:p w:rsidR="00D23014" w:rsidRPr="00D23014" w:rsidRDefault="00D23014" w:rsidP="00D23014">
                  <w:pPr>
                    <w:tabs>
                      <w:tab w:val="left" w:pos="1360"/>
                    </w:tabs>
                    <w:ind w:right="-262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D23014">
                    <w:rPr>
                      <w:rFonts w:eastAsia="Times New Roman"/>
                      <w:szCs w:val="24"/>
                      <w:lang w:eastAsia="ru-RU"/>
                    </w:rPr>
                    <w:t>РТ, г. Казань</w:t>
                  </w:r>
                </w:p>
                <w:p w:rsidR="00D23014" w:rsidRPr="00D23014" w:rsidRDefault="00D23014" w:rsidP="00D23014">
                  <w:pPr>
                    <w:tabs>
                      <w:tab w:val="left" w:pos="1360"/>
                    </w:tabs>
                    <w:ind w:right="-262"/>
                    <w:rPr>
                      <w:rFonts w:eastAsia="Times New Roman"/>
                      <w:iCs/>
                      <w:lang w:eastAsia="ru-RU"/>
                    </w:rPr>
                  </w:pPr>
                  <w:r w:rsidRPr="00D23014">
                    <w:rPr>
                      <w:rFonts w:eastAsia="Times New Roman"/>
                      <w:szCs w:val="24"/>
                      <w:lang w:eastAsia="ru-RU"/>
                    </w:rPr>
                    <w:t xml:space="preserve">ул. </w:t>
                  </w:r>
                  <w:proofErr w:type="spellStart"/>
                  <w:r w:rsidRPr="00D23014">
                    <w:rPr>
                      <w:rFonts w:eastAsia="Times New Roman"/>
                      <w:szCs w:val="24"/>
                      <w:lang w:eastAsia="ru-RU"/>
                    </w:rPr>
                    <w:t>Муштари</w:t>
                  </w:r>
                  <w:proofErr w:type="spellEnd"/>
                  <w:r w:rsidRPr="00D23014">
                    <w:rPr>
                      <w:rFonts w:eastAsia="Times New Roman"/>
                      <w:szCs w:val="24"/>
                      <w:lang w:eastAsia="ru-RU"/>
                    </w:rPr>
                    <w:t>, д.9 (большой зал)</w:t>
                  </w:r>
                </w:p>
              </w:tc>
              <w:tc>
                <w:tcPr>
                  <w:tcW w:w="4636" w:type="dxa"/>
                </w:tcPr>
                <w:p w:rsidR="00D23014" w:rsidRPr="00D23014" w:rsidRDefault="00D23014" w:rsidP="00D23014">
                  <w:pPr>
                    <w:tabs>
                      <w:tab w:val="left" w:pos="1360"/>
                    </w:tabs>
                    <w:ind w:right="93"/>
                    <w:jc w:val="right"/>
                    <w:rPr>
                      <w:rFonts w:eastAsia="Times New Roman"/>
                      <w:iCs/>
                      <w:lang w:eastAsia="ru-RU"/>
                    </w:rPr>
                  </w:pPr>
                  <w:r w:rsidRPr="00D23014">
                    <w:rPr>
                      <w:rFonts w:eastAsia="Times New Roman"/>
                      <w:i/>
                      <w:lang w:eastAsia="ru-RU"/>
                    </w:rPr>
                    <w:t>Дата проведения:</w:t>
                  </w:r>
                </w:p>
                <w:p w:rsidR="00D23014" w:rsidRPr="00D23014" w:rsidRDefault="00D23014" w:rsidP="00D23014">
                  <w:pPr>
                    <w:tabs>
                      <w:tab w:val="left" w:pos="1360"/>
                    </w:tabs>
                    <w:ind w:right="93"/>
                    <w:jc w:val="right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3014">
                    <w:rPr>
                      <w:rFonts w:eastAsia="Times New Roman"/>
                      <w:szCs w:val="20"/>
                      <w:lang w:eastAsia="ru-RU"/>
                    </w:rPr>
                    <w:t>11 марта 2021 года</w:t>
                  </w:r>
                </w:p>
                <w:p w:rsidR="00D23014" w:rsidRPr="00D23014" w:rsidRDefault="00D23014" w:rsidP="00D23014">
                  <w:pPr>
                    <w:tabs>
                      <w:tab w:val="left" w:pos="1360"/>
                    </w:tabs>
                    <w:ind w:right="93"/>
                    <w:jc w:val="right"/>
                    <w:rPr>
                      <w:rFonts w:eastAsia="Times New Roman"/>
                      <w:iCs/>
                      <w:lang w:eastAsia="ru-RU"/>
                    </w:rPr>
                  </w:pPr>
                  <w:r w:rsidRPr="00D23014">
                    <w:rPr>
                      <w:rFonts w:eastAsia="Times New Roman"/>
                      <w:szCs w:val="20"/>
                      <w:lang w:eastAsia="ru-RU"/>
                    </w:rPr>
                    <w:t>14:00</w:t>
                  </w:r>
                </w:p>
              </w:tc>
            </w:tr>
          </w:tbl>
          <w:p w:rsidR="00D23014" w:rsidRPr="00D23014" w:rsidRDefault="00D23014" w:rsidP="00D23014">
            <w:pPr>
              <w:tabs>
                <w:tab w:val="left" w:pos="1360"/>
              </w:tabs>
              <w:spacing w:after="0" w:line="240" w:lineRule="auto"/>
              <w:ind w:left="34" w:right="-262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</w:tbl>
    <w:p w:rsidR="00D23014" w:rsidRPr="00D23014" w:rsidRDefault="00D23014" w:rsidP="00D23014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tbl>
      <w:tblPr>
        <w:tblStyle w:val="2"/>
        <w:tblW w:w="9141" w:type="dxa"/>
        <w:tblInd w:w="142" w:type="dxa"/>
        <w:tblLook w:val="04A0" w:firstRow="1" w:lastRow="0" w:firstColumn="1" w:lastColumn="0" w:noHBand="0" w:noVBand="1"/>
      </w:tblPr>
      <w:tblGrid>
        <w:gridCol w:w="498"/>
        <w:gridCol w:w="5422"/>
        <w:gridCol w:w="2520"/>
        <w:gridCol w:w="701"/>
      </w:tblGrid>
      <w:tr w:rsidR="00D23014" w:rsidRPr="00D23014" w:rsidTr="00EC5AC7">
        <w:trPr>
          <w:tblHeader/>
        </w:trPr>
        <w:tc>
          <w:tcPr>
            <w:tcW w:w="498" w:type="dxa"/>
            <w:shd w:val="clear" w:color="auto" w:fill="auto"/>
          </w:tcPr>
          <w:p w:rsidR="00D23014" w:rsidRPr="00D23014" w:rsidRDefault="00D23014" w:rsidP="00D23014">
            <w:pPr>
              <w:spacing w:before="120" w:after="120"/>
              <w:jc w:val="center"/>
              <w:rPr>
                <w:rFonts w:eastAsia="Times New Roman"/>
                <w:b/>
                <w:sz w:val="28"/>
                <w:lang w:eastAsia="ru-RU"/>
              </w:rPr>
            </w:pPr>
            <w:bookmarkStart w:id="1" w:name="_Hlk65669250"/>
            <w:r w:rsidRPr="00D23014">
              <w:rPr>
                <w:rFonts w:eastAsia="Times New Roman"/>
                <w:b/>
                <w:sz w:val="28"/>
                <w:lang w:eastAsia="ru-RU"/>
              </w:rPr>
              <w:t>№</w:t>
            </w:r>
          </w:p>
        </w:tc>
        <w:tc>
          <w:tcPr>
            <w:tcW w:w="5422" w:type="dxa"/>
            <w:shd w:val="clear" w:color="auto" w:fill="auto"/>
          </w:tcPr>
          <w:p w:rsidR="00D23014" w:rsidRPr="00D23014" w:rsidRDefault="00D23014" w:rsidP="00D23014">
            <w:pPr>
              <w:spacing w:before="120" w:after="120"/>
              <w:jc w:val="center"/>
              <w:rPr>
                <w:rFonts w:eastAsia="Times New Roman"/>
                <w:b/>
                <w:sz w:val="28"/>
                <w:lang w:eastAsia="ru-RU"/>
              </w:rPr>
            </w:pPr>
            <w:r w:rsidRPr="00D23014">
              <w:rPr>
                <w:rFonts w:eastAsia="Times New Roman"/>
                <w:b/>
                <w:sz w:val="28"/>
                <w:lang w:eastAsia="ru-RU"/>
              </w:rPr>
              <w:t>Тема</w:t>
            </w:r>
          </w:p>
        </w:tc>
        <w:tc>
          <w:tcPr>
            <w:tcW w:w="2520" w:type="dxa"/>
            <w:shd w:val="clear" w:color="auto" w:fill="auto"/>
          </w:tcPr>
          <w:p w:rsidR="00D23014" w:rsidRPr="00D23014" w:rsidRDefault="00D23014" w:rsidP="00D23014">
            <w:pPr>
              <w:spacing w:before="120" w:after="120"/>
              <w:jc w:val="center"/>
              <w:rPr>
                <w:rFonts w:eastAsia="Times New Roman"/>
                <w:b/>
                <w:sz w:val="28"/>
                <w:lang w:eastAsia="ru-RU"/>
              </w:rPr>
            </w:pPr>
            <w:r w:rsidRPr="00D23014">
              <w:rPr>
                <w:rFonts w:eastAsia="Times New Roman"/>
                <w:b/>
                <w:sz w:val="28"/>
                <w:lang w:eastAsia="ru-RU"/>
              </w:rPr>
              <w:t>Ответственный</w:t>
            </w:r>
          </w:p>
        </w:tc>
        <w:tc>
          <w:tcPr>
            <w:tcW w:w="701" w:type="dxa"/>
            <w:shd w:val="clear" w:color="auto" w:fill="auto"/>
          </w:tcPr>
          <w:p w:rsidR="00D23014" w:rsidRPr="00D23014" w:rsidRDefault="00D23014" w:rsidP="00D23014">
            <w:pPr>
              <w:spacing w:before="120" w:after="120"/>
              <w:jc w:val="center"/>
              <w:rPr>
                <w:rFonts w:eastAsia="Times New Roman"/>
                <w:b/>
                <w:sz w:val="28"/>
                <w:lang w:eastAsia="ru-RU"/>
              </w:rPr>
            </w:pPr>
            <w:r w:rsidRPr="00D23014">
              <w:rPr>
                <w:rFonts w:eastAsia="Times New Roman"/>
                <w:b/>
                <w:sz w:val="24"/>
                <w:lang w:eastAsia="ru-RU"/>
              </w:rPr>
              <w:t>Стр.</w:t>
            </w:r>
          </w:p>
        </w:tc>
      </w:tr>
      <w:tr w:rsidR="00D23014" w:rsidRPr="00D23014" w:rsidTr="00EC5AC7">
        <w:tc>
          <w:tcPr>
            <w:tcW w:w="498" w:type="dxa"/>
            <w:shd w:val="clear" w:color="auto" w:fill="auto"/>
          </w:tcPr>
          <w:p w:rsidR="00D23014" w:rsidRPr="00D23014" w:rsidRDefault="00D23014" w:rsidP="00D23014">
            <w:pPr>
              <w:numPr>
                <w:ilvl w:val="0"/>
                <w:numId w:val="1"/>
              </w:numPr>
              <w:spacing w:before="120" w:after="120"/>
              <w:ind w:left="-11" w:right="742" w:firstLine="11"/>
              <w:contextualSpacing/>
              <w:jc w:val="center"/>
              <w:rPr>
                <w:rFonts w:eastAsia="Times New Roman"/>
                <w:bCs/>
                <w:sz w:val="28"/>
                <w:lang w:eastAsia="ru-RU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14" w:rsidRPr="00D23014" w:rsidRDefault="00D23014" w:rsidP="00D23014">
            <w:pPr>
              <w:spacing w:before="120" w:after="120" w:line="276" w:lineRule="auto"/>
              <w:rPr>
                <w:rFonts w:eastAsia="Times New Roman"/>
                <w:bCs/>
                <w:sz w:val="28"/>
                <w:lang w:eastAsia="ru-RU"/>
              </w:rPr>
            </w:pPr>
            <w:r w:rsidRPr="00D23014">
              <w:rPr>
                <w:rFonts w:eastAsia="Times New Roman"/>
                <w:bCs/>
                <w:sz w:val="28"/>
                <w:lang w:eastAsia="ru-RU"/>
              </w:rPr>
              <w:t>Отчёт Татарстанского республиканского комитета Росхимпрофсоюза о работе за 2020 год</w:t>
            </w:r>
          </w:p>
        </w:tc>
        <w:tc>
          <w:tcPr>
            <w:tcW w:w="2520" w:type="dxa"/>
            <w:shd w:val="clear" w:color="auto" w:fill="auto"/>
          </w:tcPr>
          <w:p w:rsidR="00D23014" w:rsidRPr="00D23014" w:rsidRDefault="00D23014" w:rsidP="00D23014">
            <w:pPr>
              <w:spacing w:before="120" w:after="120" w:line="276" w:lineRule="auto"/>
              <w:rPr>
                <w:rFonts w:eastAsia="Times New Roman"/>
                <w:sz w:val="28"/>
                <w:lang w:eastAsia="ru-RU"/>
              </w:rPr>
            </w:pPr>
            <w:r w:rsidRPr="00D23014">
              <w:rPr>
                <w:rFonts w:eastAsia="Times New Roman"/>
                <w:sz w:val="28"/>
                <w:lang w:eastAsia="ru-RU"/>
              </w:rPr>
              <w:t>Ильин А.Л., Председатель</w:t>
            </w:r>
          </w:p>
        </w:tc>
        <w:tc>
          <w:tcPr>
            <w:tcW w:w="701" w:type="dxa"/>
            <w:shd w:val="clear" w:color="auto" w:fill="auto"/>
          </w:tcPr>
          <w:p w:rsidR="00D23014" w:rsidRPr="00D23014" w:rsidRDefault="00D23014" w:rsidP="00D23014">
            <w:pPr>
              <w:spacing w:before="120" w:after="12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 w:rsidRPr="00D23014">
              <w:rPr>
                <w:rFonts w:eastAsia="Times New Roman"/>
                <w:bCs/>
                <w:sz w:val="28"/>
                <w:lang w:eastAsia="ru-RU"/>
              </w:rPr>
              <w:t>2</w:t>
            </w:r>
          </w:p>
        </w:tc>
      </w:tr>
      <w:tr w:rsidR="00D23014" w:rsidRPr="00D23014" w:rsidTr="00EC5AC7">
        <w:trPr>
          <w:trHeight w:val="1614"/>
        </w:trPr>
        <w:tc>
          <w:tcPr>
            <w:tcW w:w="498" w:type="dxa"/>
            <w:shd w:val="clear" w:color="auto" w:fill="auto"/>
          </w:tcPr>
          <w:p w:rsidR="00D23014" w:rsidRPr="00D23014" w:rsidRDefault="00D23014" w:rsidP="00D23014">
            <w:pPr>
              <w:numPr>
                <w:ilvl w:val="0"/>
                <w:numId w:val="1"/>
              </w:numPr>
              <w:spacing w:before="120" w:after="120"/>
              <w:ind w:left="-11" w:right="742" w:firstLine="11"/>
              <w:contextualSpacing/>
              <w:jc w:val="center"/>
              <w:rPr>
                <w:rFonts w:eastAsia="Times New Roman"/>
                <w:bCs/>
                <w:sz w:val="28"/>
                <w:lang w:eastAsia="ru-RU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14" w:rsidRPr="00D23014" w:rsidRDefault="00D23014" w:rsidP="00D23014">
            <w:pPr>
              <w:spacing w:before="120" w:after="120" w:line="276" w:lineRule="auto"/>
              <w:rPr>
                <w:rFonts w:eastAsia="Times New Roman"/>
                <w:bCs/>
                <w:sz w:val="28"/>
                <w:lang w:eastAsia="ru-RU"/>
              </w:rPr>
            </w:pPr>
            <w:r w:rsidRPr="00D23014">
              <w:rPr>
                <w:rFonts w:eastAsia="Times New Roman"/>
                <w:bCs/>
                <w:sz w:val="28"/>
                <w:lang w:eastAsia="ru-RU"/>
              </w:rPr>
              <w:t>О состоянии производственного травматизма и выполнении мероприятий по охране труда коллективных договоров на предприятиях и в организациях отрасли за 2020 год</w:t>
            </w:r>
          </w:p>
        </w:tc>
        <w:tc>
          <w:tcPr>
            <w:tcW w:w="2520" w:type="dxa"/>
            <w:shd w:val="clear" w:color="auto" w:fill="auto"/>
          </w:tcPr>
          <w:p w:rsidR="00D23014" w:rsidRPr="00D23014" w:rsidRDefault="00D23014" w:rsidP="00D23014">
            <w:pPr>
              <w:spacing w:before="120" w:after="120" w:line="276" w:lineRule="auto"/>
              <w:rPr>
                <w:rFonts w:eastAsia="Times New Roman"/>
                <w:sz w:val="28"/>
                <w:lang w:eastAsia="ru-RU"/>
              </w:rPr>
            </w:pPr>
            <w:proofErr w:type="spellStart"/>
            <w:r w:rsidRPr="00D23014">
              <w:rPr>
                <w:rFonts w:eastAsia="Times New Roman"/>
                <w:sz w:val="28"/>
                <w:lang w:eastAsia="ru-RU"/>
              </w:rPr>
              <w:t>Запаров</w:t>
            </w:r>
            <w:proofErr w:type="spellEnd"/>
            <w:r w:rsidRPr="00D23014">
              <w:rPr>
                <w:rFonts w:eastAsia="Times New Roman"/>
                <w:sz w:val="28"/>
                <w:lang w:eastAsia="ru-RU"/>
              </w:rPr>
              <w:t xml:space="preserve"> М.М., </w:t>
            </w:r>
            <w:proofErr w:type="spellStart"/>
            <w:r w:rsidRPr="00D23014">
              <w:rPr>
                <w:rFonts w:eastAsia="Times New Roman"/>
                <w:sz w:val="28"/>
                <w:lang w:eastAsia="ru-RU"/>
              </w:rPr>
              <w:t>Калимуллина</w:t>
            </w:r>
            <w:proofErr w:type="spellEnd"/>
            <w:r w:rsidRPr="00D23014">
              <w:rPr>
                <w:rFonts w:eastAsia="Times New Roman"/>
                <w:sz w:val="28"/>
                <w:lang w:eastAsia="ru-RU"/>
              </w:rPr>
              <w:t xml:space="preserve"> Л.В., Кузнецов А.Г.</w:t>
            </w:r>
          </w:p>
        </w:tc>
        <w:tc>
          <w:tcPr>
            <w:tcW w:w="701" w:type="dxa"/>
            <w:shd w:val="clear" w:color="auto" w:fill="auto"/>
          </w:tcPr>
          <w:p w:rsidR="00D23014" w:rsidRPr="00D23014" w:rsidRDefault="00D23014" w:rsidP="00D23014">
            <w:pPr>
              <w:spacing w:before="120" w:after="12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 w:rsidRPr="00D23014">
              <w:rPr>
                <w:rFonts w:eastAsia="Times New Roman"/>
                <w:bCs/>
                <w:sz w:val="28"/>
                <w:lang w:eastAsia="ru-RU"/>
              </w:rPr>
              <w:t>3</w:t>
            </w:r>
          </w:p>
        </w:tc>
        <w:bookmarkStart w:id="2" w:name="_GoBack"/>
        <w:bookmarkEnd w:id="2"/>
      </w:tr>
      <w:tr w:rsidR="00D23014" w:rsidRPr="00D23014" w:rsidTr="00EC5AC7">
        <w:trPr>
          <w:trHeight w:val="1614"/>
        </w:trPr>
        <w:tc>
          <w:tcPr>
            <w:tcW w:w="498" w:type="dxa"/>
            <w:shd w:val="clear" w:color="auto" w:fill="auto"/>
          </w:tcPr>
          <w:p w:rsidR="00D23014" w:rsidRPr="00D23014" w:rsidRDefault="00D23014" w:rsidP="00D23014">
            <w:pPr>
              <w:numPr>
                <w:ilvl w:val="0"/>
                <w:numId w:val="1"/>
              </w:numPr>
              <w:spacing w:before="120" w:after="120"/>
              <w:ind w:left="-11" w:right="742" w:firstLine="11"/>
              <w:contextualSpacing/>
              <w:jc w:val="center"/>
              <w:rPr>
                <w:rFonts w:eastAsia="Times New Roman"/>
                <w:bCs/>
                <w:sz w:val="28"/>
                <w:lang w:eastAsia="ru-RU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14" w:rsidRPr="00D23014" w:rsidRDefault="00D23014" w:rsidP="00D23014">
            <w:pPr>
              <w:spacing w:before="120" w:after="120" w:line="276" w:lineRule="auto"/>
              <w:rPr>
                <w:rFonts w:eastAsia="Times New Roman"/>
                <w:bCs/>
                <w:sz w:val="28"/>
                <w:lang w:eastAsia="ru-RU"/>
              </w:rPr>
            </w:pPr>
            <w:r w:rsidRPr="00D23014">
              <w:rPr>
                <w:rFonts w:eastAsia="Times New Roman"/>
                <w:bCs/>
                <w:sz w:val="28"/>
                <w:lang w:eastAsia="ru-RU"/>
              </w:rPr>
              <w:t>Организационные вопросы</w:t>
            </w:r>
          </w:p>
        </w:tc>
        <w:tc>
          <w:tcPr>
            <w:tcW w:w="2520" w:type="dxa"/>
            <w:shd w:val="clear" w:color="auto" w:fill="auto"/>
          </w:tcPr>
          <w:p w:rsidR="00D23014" w:rsidRPr="00D23014" w:rsidRDefault="00D23014" w:rsidP="00D23014">
            <w:pPr>
              <w:spacing w:before="120" w:after="120" w:line="276" w:lineRule="auto"/>
              <w:rPr>
                <w:rFonts w:eastAsia="Times New Roman"/>
                <w:sz w:val="28"/>
                <w:lang w:eastAsia="ru-RU"/>
              </w:rPr>
            </w:pPr>
            <w:r w:rsidRPr="00D23014">
              <w:rPr>
                <w:rFonts w:eastAsia="Times New Roman"/>
                <w:sz w:val="28"/>
                <w:lang w:eastAsia="ru-RU"/>
              </w:rPr>
              <w:t>Хусаинов Р.И., специалист по организационной работе</w:t>
            </w:r>
          </w:p>
        </w:tc>
        <w:tc>
          <w:tcPr>
            <w:tcW w:w="701" w:type="dxa"/>
            <w:shd w:val="clear" w:color="auto" w:fill="auto"/>
          </w:tcPr>
          <w:p w:rsidR="00D23014" w:rsidRPr="00D23014" w:rsidRDefault="00D23014" w:rsidP="00D23014">
            <w:pPr>
              <w:spacing w:before="120" w:after="12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 w:rsidRPr="00D23014">
              <w:rPr>
                <w:rFonts w:eastAsia="Times New Roman"/>
                <w:bCs/>
                <w:sz w:val="28"/>
                <w:lang w:eastAsia="ru-RU"/>
              </w:rPr>
              <w:t>5</w:t>
            </w:r>
          </w:p>
        </w:tc>
      </w:tr>
      <w:bookmarkEnd w:id="1"/>
    </w:tbl>
    <w:p w:rsidR="00D23014" w:rsidRPr="00D23014" w:rsidRDefault="00D23014" w:rsidP="00D23014">
      <w:pPr>
        <w:spacing w:after="0" w:line="360" w:lineRule="auto"/>
        <w:ind w:right="-142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D23014" w:rsidRPr="00D23014" w:rsidRDefault="00D23014" w:rsidP="00D23014">
      <w:pPr>
        <w:spacing w:after="0" w:line="240" w:lineRule="auto"/>
        <w:ind w:left="284" w:righ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3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Информация: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5670"/>
        <w:gridCol w:w="567"/>
        <w:gridCol w:w="3544"/>
      </w:tblGrid>
      <w:tr w:rsidR="00D23014" w:rsidRPr="00D23014" w:rsidTr="00EC5AC7">
        <w:tc>
          <w:tcPr>
            <w:tcW w:w="5670" w:type="dxa"/>
            <w:hideMark/>
          </w:tcPr>
          <w:p w:rsidR="00D23014" w:rsidRPr="00D23014" w:rsidRDefault="00D23014" w:rsidP="00D23014">
            <w:pPr>
              <w:spacing w:before="20" w:after="20" w:line="276" w:lineRule="auto"/>
              <w:ind w:left="317" w:right="142" w:hanging="28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3014">
              <w:rPr>
                <w:rFonts w:ascii="Times New Roman" w:eastAsia="Times New Roman" w:hAnsi="Times New Roman" w:cs="Times New Roman"/>
                <w:sz w:val="28"/>
                <w:szCs w:val="28"/>
              </w:rPr>
              <w:t>1. Об осуществлении контроля за соблюдением социально-трудовых прав работников на предприятиях химических отраслей промышленности</w:t>
            </w:r>
          </w:p>
        </w:tc>
        <w:tc>
          <w:tcPr>
            <w:tcW w:w="567" w:type="dxa"/>
          </w:tcPr>
          <w:p w:rsidR="00D23014" w:rsidRPr="00D23014" w:rsidRDefault="00D23014" w:rsidP="00D23014">
            <w:pPr>
              <w:spacing w:before="20" w:after="20" w:line="240" w:lineRule="auto"/>
              <w:ind w:left="11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D23014" w:rsidRPr="00D23014" w:rsidRDefault="00D23014" w:rsidP="00D23014">
            <w:pPr>
              <w:spacing w:before="20" w:after="20" w:line="240" w:lineRule="auto"/>
              <w:ind w:left="11" w:hanging="1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30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Коваленко А.О., заместитель Председателя Росхимпрофсоюза; Харитонова О.А., юрисконсульт </w:t>
            </w:r>
          </w:p>
        </w:tc>
      </w:tr>
    </w:tbl>
    <w:p w:rsidR="00D23014" w:rsidRPr="00D23014" w:rsidRDefault="00D23014" w:rsidP="00D2301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3014" w:rsidRPr="00D23014" w:rsidRDefault="00D23014" w:rsidP="00D2301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3014" w:rsidRPr="00D23014" w:rsidRDefault="00D23014" w:rsidP="00D2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30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Председательствующий </w:t>
      </w:r>
      <w:r w:rsidRPr="00D2301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2301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2301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2301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2301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2301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А.Л. Ильин</w:t>
      </w:r>
    </w:p>
    <w:p w:rsidR="00D23014" w:rsidRPr="00D23014" w:rsidRDefault="00D23014" w:rsidP="00D2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60C5" w:rsidRDefault="003760C5"/>
    <w:sectPr w:rsidR="003760C5" w:rsidSect="00D23014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82CBC"/>
    <w:multiLevelType w:val="hybridMultilevel"/>
    <w:tmpl w:val="D2AEF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14"/>
    <w:rsid w:val="003760C5"/>
    <w:rsid w:val="00D2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A2179-B336-4EFB-9B39-89D2361B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014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23014"/>
    <w:pPr>
      <w:spacing w:after="0" w:line="240" w:lineRule="auto"/>
    </w:pPr>
    <w:rPr>
      <w:rFonts w:ascii="Times New Roman" w:hAnsi="Times New Roman" w:cs="Times New Roman"/>
      <w:sz w:val="20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2021-04-30T09:01:00Z</dcterms:created>
  <dcterms:modified xsi:type="dcterms:W3CDTF">2021-04-30T09:02:00Z</dcterms:modified>
</cp:coreProperties>
</file>