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-142" w:type="dxa"/>
        <w:tblBorders>
          <w:bottom w:val="single" w:sz="4" w:space="0" w:color="auto"/>
          <w:insideH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4"/>
        <w:gridCol w:w="1059"/>
        <w:gridCol w:w="4678"/>
      </w:tblGrid>
      <w:tr w:rsidR="00E57B39" w:rsidRPr="00E57B39" w:rsidTr="00106829">
        <w:trPr>
          <w:trHeight w:val="1417"/>
        </w:trPr>
        <w:tc>
          <w:tcPr>
            <w:tcW w:w="4044" w:type="dxa"/>
            <w:tcBorders>
              <w:bottom w:val="single" w:sz="18" w:space="0" w:color="061494"/>
            </w:tcBorders>
          </w:tcPr>
          <w:p w:rsidR="00E57B39" w:rsidRPr="00E57B39" w:rsidRDefault="00E57B39" w:rsidP="00E57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lang w:val="tt-RU" w:eastAsia="ru-RU"/>
              </w:rPr>
            </w:pPr>
            <w:bookmarkStart w:id="0" w:name="_Hlk41911914"/>
            <w:bookmarkStart w:id="1" w:name="_Hlk69133084"/>
            <w:bookmarkStart w:id="2" w:name="_GoBack"/>
            <w:r w:rsidRPr="00E57B39">
              <w:rPr>
                <w:rFonts w:ascii="Times New Roman" w:eastAsia="Times New Roman" w:hAnsi="Times New Roman" w:cs="Times New Roman"/>
                <w:spacing w:val="4"/>
                <w:lang w:val="tt-RU" w:eastAsia="ru-RU"/>
              </w:rPr>
              <w:t>Сәнәгатьнең химия тармагы хезмәткәрләре</w:t>
            </w:r>
          </w:p>
          <w:p w:rsidR="00E57B39" w:rsidRPr="00E57B39" w:rsidRDefault="00E57B39" w:rsidP="00E57B3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4"/>
                <w:lang w:val="tt-RU" w:eastAsia="ru-RU"/>
              </w:rPr>
            </w:pPr>
            <w:r w:rsidRPr="00E57B39">
              <w:rPr>
                <w:rFonts w:ascii="Times New Roman" w:eastAsia="Times New Roman" w:hAnsi="Times New Roman" w:cs="Times New Roman"/>
                <w:spacing w:val="4"/>
                <w:lang w:val="tt-RU" w:eastAsia="ru-RU"/>
              </w:rPr>
              <w:t>Россия һөнәри берлеге</w:t>
            </w:r>
          </w:p>
          <w:p w:rsidR="00E57B39" w:rsidRPr="00E57B39" w:rsidRDefault="00E57B39" w:rsidP="00E57B3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val="tt-RU" w:eastAsia="ru-RU"/>
              </w:rPr>
            </w:pPr>
            <w:r w:rsidRPr="00E57B39"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eastAsia="ru-RU"/>
              </w:rPr>
              <w:t>ТАТАРСТАН РЕСПУБЛИКА</w:t>
            </w:r>
            <w:r w:rsidRPr="00E57B39"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val="tt-RU" w:eastAsia="ru-RU"/>
              </w:rPr>
              <w:t>СЫ</w:t>
            </w:r>
          </w:p>
          <w:p w:rsidR="00E57B39" w:rsidRPr="00E57B39" w:rsidRDefault="00E57B39" w:rsidP="00E57B39">
            <w:pPr>
              <w:spacing w:after="0" w:line="240" w:lineRule="auto"/>
              <w:ind w:left="309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ОЕШМАСЫ</w:t>
            </w:r>
          </w:p>
        </w:tc>
        <w:tc>
          <w:tcPr>
            <w:tcW w:w="1059" w:type="dxa"/>
            <w:tcBorders>
              <w:bottom w:val="single" w:sz="18" w:space="0" w:color="061494"/>
            </w:tcBorders>
          </w:tcPr>
          <w:p w:rsidR="00E57B39" w:rsidRPr="00E57B39" w:rsidRDefault="00E57B39" w:rsidP="00E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FBD2EDF" wp14:editId="57BBF1A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30480</wp:posOffset>
                  </wp:positionV>
                  <wp:extent cx="495300" cy="69532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7B39" w:rsidRPr="00E57B39" w:rsidRDefault="00E57B39" w:rsidP="00E57B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7B39" w:rsidRPr="00E57B39" w:rsidRDefault="00E57B39" w:rsidP="00E57B39">
            <w:pPr>
              <w:spacing w:after="0" w:line="240" w:lineRule="auto"/>
              <w:ind w:left="309"/>
              <w:jc w:val="center"/>
              <w:rPr>
                <w:rFonts w:ascii="SL_Times New Roman" w:eastAsia="Times New Roman" w:hAnsi="SL_Times New Roman" w:cs="Times New Roman"/>
                <w:b/>
                <w:spacing w:val="4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bottom w:val="single" w:sz="18" w:space="0" w:color="061494"/>
            </w:tcBorders>
          </w:tcPr>
          <w:p w:rsidR="00E57B39" w:rsidRPr="00E57B39" w:rsidRDefault="00E57B39" w:rsidP="00E57B39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pacing w:val="4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snapToGrid w:val="0"/>
                <w:spacing w:val="4"/>
                <w:lang w:eastAsia="ru-RU"/>
              </w:rPr>
              <w:t>Российский профессиональный союз работников химических отраслей промышленности</w:t>
            </w:r>
          </w:p>
          <w:p w:rsidR="00E57B39" w:rsidRPr="00E57B39" w:rsidRDefault="00E57B39" w:rsidP="00E57B39">
            <w:pPr>
              <w:widowControl w:val="0"/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b/>
                <w:snapToGrid w:val="0"/>
                <w:spacing w:val="4"/>
                <w:lang w:eastAsia="ru-RU"/>
              </w:rPr>
              <w:t>ТАТАРСТАНСКАЯ РЕСПУБЛИКАНСКАЯ</w:t>
            </w:r>
          </w:p>
          <w:p w:rsidR="00E57B39" w:rsidRPr="00E57B39" w:rsidRDefault="00E57B39" w:rsidP="00E57B39">
            <w:pPr>
              <w:spacing w:after="0" w:line="240" w:lineRule="auto"/>
              <w:ind w:left="309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8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ОРГАНИЗАЦИЯ</w:t>
            </w:r>
          </w:p>
        </w:tc>
      </w:tr>
      <w:bookmarkEnd w:id="0"/>
      <w:tr w:rsidR="00E57B39" w:rsidRPr="00E57B39" w:rsidTr="00106829">
        <w:trPr>
          <w:trHeight w:val="281"/>
        </w:trPr>
        <w:tc>
          <w:tcPr>
            <w:tcW w:w="9781" w:type="dxa"/>
            <w:gridSpan w:val="3"/>
            <w:tcBorders>
              <w:top w:val="single" w:sz="18" w:space="0" w:color="061494"/>
              <w:bottom w:val="single" w:sz="4" w:space="0" w:color="061494"/>
            </w:tcBorders>
          </w:tcPr>
          <w:p w:rsidR="00E57B39" w:rsidRPr="00E57B39" w:rsidRDefault="00E57B39" w:rsidP="00E57B39">
            <w:pPr>
              <w:widowControl w:val="0"/>
              <w:shd w:val="clear" w:color="auto" w:fill="FFFFFF"/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  <w:t xml:space="preserve">420012, РТ, г. Казань, ул. </w:t>
            </w:r>
            <w:proofErr w:type="spellStart"/>
            <w:r w:rsidRPr="00E57B39"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  <w:t>Муштари</w:t>
            </w:r>
            <w:proofErr w:type="spellEnd"/>
            <w:r w:rsidRPr="00E57B39"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  <w:t>, д. 9, тел.: (843) 236-96-95; факс: (843) 236-99-57</w:t>
            </w:r>
          </w:p>
          <w:p w:rsidR="00E57B39" w:rsidRPr="00E57B39" w:rsidRDefault="00E57B39" w:rsidP="00E57B39">
            <w:pPr>
              <w:widowControl w:val="0"/>
              <w:shd w:val="clear" w:color="auto" w:fill="FFFFFF"/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snapToGrid w:val="0"/>
                <w:spacing w:val="4"/>
                <w:sz w:val="20"/>
                <w:szCs w:val="20"/>
                <w:lang w:eastAsia="ru-RU"/>
              </w:rPr>
              <w:t>www.chemprof-rt.ru, chemprof-rt@mail.ru, ОГРН 1021600004326, ИНН 1659003686</w:t>
            </w:r>
          </w:p>
        </w:tc>
      </w:tr>
      <w:bookmarkEnd w:id="1"/>
      <w:tr w:rsidR="00E57B39" w:rsidRPr="00E57B39" w:rsidTr="0010682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1066"/>
        </w:trPr>
        <w:tc>
          <w:tcPr>
            <w:tcW w:w="9781" w:type="dxa"/>
            <w:gridSpan w:val="3"/>
          </w:tcPr>
          <w:p w:rsidR="00E57B39" w:rsidRPr="00E57B39" w:rsidRDefault="00E57B39" w:rsidP="00E57B39">
            <w:pPr>
              <w:tabs>
                <w:tab w:val="left" w:pos="1360"/>
              </w:tabs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E57B39" w:rsidRPr="00E57B39" w:rsidRDefault="00E57B39" w:rsidP="00E57B39">
            <w:pPr>
              <w:tabs>
                <w:tab w:val="left" w:pos="1360"/>
              </w:tabs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XI</w:t>
            </w:r>
            <w:r w:rsidRPr="00E57B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ЗАСЕДАНИЕ ПРЕЗИДИУМА</w:t>
            </w:r>
          </w:p>
          <w:p w:rsidR="00E57B39" w:rsidRPr="00E57B39" w:rsidRDefault="00E57B39" w:rsidP="00E57B39">
            <w:pPr>
              <w:tabs>
                <w:tab w:val="left" w:pos="1360"/>
              </w:tabs>
              <w:spacing w:after="0" w:line="240" w:lineRule="auto"/>
              <w:ind w:left="-4" w:right="-262" w:hanging="4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ТАТАРСТАНСКОГО РЕСПУБЛИКАНСКОГО КОМИТЕТА ПРОФСОЮЗА</w:t>
            </w:r>
          </w:p>
          <w:p w:rsidR="00E57B39" w:rsidRPr="00E57B39" w:rsidRDefault="00E57B39" w:rsidP="00E57B39">
            <w:pPr>
              <w:tabs>
                <w:tab w:val="left" w:pos="1360"/>
              </w:tabs>
              <w:spacing w:after="0" w:line="240" w:lineRule="auto"/>
              <w:ind w:left="309" w:right="-262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57B39" w:rsidRPr="00E57B39" w:rsidTr="00106829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699"/>
        </w:trPr>
        <w:tc>
          <w:tcPr>
            <w:tcW w:w="9781" w:type="dxa"/>
            <w:gridSpan w:val="3"/>
          </w:tcPr>
          <w:p w:rsidR="00E57B39" w:rsidRPr="00E57B39" w:rsidRDefault="00E57B39" w:rsidP="00E57B39">
            <w:pPr>
              <w:tabs>
                <w:tab w:val="left" w:pos="1360"/>
              </w:tabs>
              <w:spacing w:after="0" w:line="240" w:lineRule="auto"/>
              <w:ind w:left="-108" w:right="-26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ПОВЕСТКА ДНЯ</w:t>
            </w:r>
          </w:p>
          <w:tbl>
            <w:tblPr>
              <w:tblStyle w:val="a3"/>
              <w:tblW w:w="927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35"/>
              <w:gridCol w:w="4636"/>
            </w:tblGrid>
            <w:tr w:rsidR="00E57B39" w:rsidRPr="00E57B39" w:rsidTr="00106829">
              <w:tc>
                <w:tcPr>
                  <w:tcW w:w="4635" w:type="dxa"/>
                </w:tcPr>
                <w:p w:rsidR="00E57B39" w:rsidRPr="00E57B39" w:rsidRDefault="00E57B39" w:rsidP="00E57B39">
                  <w:pPr>
                    <w:tabs>
                      <w:tab w:val="left" w:pos="1360"/>
                    </w:tabs>
                    <w:ind w:right="-262"/>
                    <w:rPr>
                      <w:rFonts w:eastAsia="Times New Roman"/>
                      <w:i/>
                      <w:lang w:eastAsia="ru-RU"/>
                    </w:rPr>
                  </w:pPr>
                  <w:r w:rsidRPr="00E57B39">
                    <w:rPr>
                      <w:rFonts w:eastAsia="Times New Roman"/>
                      <w:i/>
                      <w:lang w:eastAsia="ru-RU"/>
                    </w:rPr>
                    <w:t>Место проведения:</w:t>
                  </w:r>
                </w:p>
                <w:p w:rsidR="00E57B39" w:rsidRPr="00E57B39" w:rsidRDefault="00E57B39" w:rsidP="00E57B39">
                  <w:pPr>
                    <w:tabs>
                      <w:tab w:val="left" w:pos="1360"/>
                    </w:tabs>
                    <w:ind w:right="-262"/>
                    <w:rPr>
                      <w:rFonts w:eastAsia="Times New Roman"/>
                      <w:szCs w:val="24"/>
                      <w:lang w:eastAsia="ru-RU"/>
                    </w:rPr>
                  </w:pPr>
                  <w:r w:rsidRPr="00E57B39">
                    <w:rPr>
                      <w:rFonts w:eastAsia="Times New Roman"/>
                      <w:szCs w:val="24"/>
                      <w:lang w:eastAsia="ru-RU"/>
                    </w:rPr>
                    <w:t>РТ, г. Казань</w:t>
                  </w:r>
                </w:p>
                <w:p w:rsidR="00E57B39" w:rsidRPr="00E57B39" w:rsidRDefault="00E57B39" w:rsidP="00E57B39">
                  <w:pPr>
                    <w:tabs>
                      <w:tab w:val="left" w:pos="1360"/>
                    </w:tabs>
                    <w:ind w:right="-262"/>
                    <w:rPr>
                      <w:rFonts w:eastAsia="Times New Roman"/>
                      <w:iCs/>
                      <w:lang w:eastAsia="ru-RU"/>
                    </w:rPr>
                  </w:pPr>
                  <w:r w:rsidRPr="00E57B39">
                    <w:rPr>
                      <w:rFonts w:eastAsia="Times New Roman"/>
                      <w:szCs w:val="24"/>
                      <w:lang w:eastAsia="ru-RU"/>
                    </w:rPr>
                    <w:t xml:space="preserve">ул. </w:t>
                  </w:r>
                  <w:proofErr w:type="spellStart"/>
                  <w:r w:rsidRPr="00E57B39">
                    <w:rPr>
                      <w:rFonts w:eastAsia="Times New Roman"/>
                      <w:szCs w:val="24"/>
                      <w:lang w:eastAsia="ru-RU"/>
                    </w:rPr>
                    <w:t>Муштари</w:t>
                  </w:r>
                  <w:proofErr w:type="spellEnd"/>
                  <w:r w:rsidRPr="00E57B39">
                    <w:rPr>
                      <w:rFonts w:eastAsia="Times New Roman"/>
                      <w:szCs w:val="24"/>
                      <w:lang w:eastAsia="ru-RU"/>
                    </w:rPr>
                    <w:t>, д.9 (малый зал)</w:t>
                  </w:r>
                </w:p>
              </w:tc>
              <w:tc>
                <w:tcPr>
                  <w:tcW w:w="4636" w:type="dxa"/>
                </w:tcPr>
                <w:p w:rsidR="00E57B39" w:rsidRPr="00E57B39" w:rsidRDefault="00E57B39" w:rsidP="00E57B39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rFonts w:eastAsia="Times New Roman"/>
                      <w:iCs/>
                      <w:lang w:eastAsia="ru-RU"/>
                    </w:rPr>
                  </w:pPr>
                  <w:r w:rsidRPr="00E57B39">
                    <w:rPr>
                      <w:rFonts w:eastAsia="Times New Roman"/>
                      <w:i/>
                      <w:lang w:eastAsia="ru-RU"/>
                    </w:rPr>
                    <w:t>Дата проведения:</w:t>
                  </w:r>
                </w:p>
                <w:p w:rsidR="00E57B39" w:rsidRPr="00E57B39" w:rsidRDefault="00E57B39" w:rsidP="00E57B39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rFonts w:eastAsia="Times New Roman"/>
                      <w:szCs w:val="20"/>
                      <w:lang w:eastAsia="ru-RU"/>
                    </w:rPr>
                  </w:pPr>
                  <w:r w:rsidRPr="00E57B39">
                    <w:rPr>
                      <w:rFonts w:eastAsia="Times New Roman"/>
                      <w:szCs w:val="20"/>
                      <w:lang w:val="en-US" w:eastAsia="ru-RU"/>
                    </w:rPr>
                    <w:t xml:space="preserve">29 </w:t>
                  </w:r>
                  <w:r w:rsidRPr="00E57B39">
                    <w:rPr>
                      <w:rFonts w:eastAsia="Times New Roman"/>
                      <w:szCs w:val="20"/>
                      <w:lang w:eastAsia="ru-RU"/>
                    </w:rPr>
                    <w:t>апреля 2021 года</w:t>
                  </w:r>
                </w:p>
                <w:p w:rsidR="00E57B39" w:rsidRPr="00E57B39" w:rsidRDefault="00E57B39" w:rsidP="00E57B39">
                  <w:pPr>
                    <w:tabs>
                      <w:tab w:val="left" w:pos="1360"/>
                    </w:tabs>
                    <w:ind w:right="93"/>
                    <w:jc w:val="right"/>
                    <w:rPr>
                      <w:rFonts w:eastAsia="Times New Roman"/>
                      <w:iCs/>
                      <w:lang w:eastAsia="ru-RU"/>
                    </w:rPr>
                  </w:pPr>
                  <w:r w:rsidRPr="00E57B39">
                    <w:rPr>
                      <w:rFonts w:eastAsia="Times New Roman"/>
                      <w:szCs w:val="20"/>
                      <w:lang w:eastAsia="ru-RU"/>
                    </w:rPr>
                    <w:t>11:00</w:t>
                  </w:r>
                </w:p>
              </w:tc>
            </w:tr>
          </w:tbl>
          <w:p w:rsidR="00E57B39" w:rsidRPr="00E57B39" w:rsidRDefault="00E57B39" w:rsidP="00E57B39">
            <w:pPr>
              <w:tabs>
                <w:tab w:val="left" w:pos="1360"/>
              </w:tabs>
              <w:spacing w:after="0" w:line="240" w:lineRule="auto"/>
              <w:ind w:left="34" w:right="-262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</w:tr>
    </w:tbl>
    <w:p w:rsidR="00E57B39" w:rsidRPr="00E57B39" w:rsidRDefault="00E57B39" w:rsidP="00E57B39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tbl>
      <w:tblPr>
        <w:tblStyle w:val="2"/>
        <w:tblW w:w="9141" w:type="dxa"/>
        <w:tblInd w:w="142" w:type="dxa"/>
        <w:tblLook w:val="04A0" w:firstRow="1" w:lastRow="0" w:firstColumn="1" w:lastColumn="0" w:noHBand="0" w:noVBand="1"/>
      </w:tblPr>
      <w:tblGrid>
        <w:gridCol w:w="498"/>
        <w:gridCol w:w="5422"/>
        <w:gridCol w:w="2520"/>
        <w:gridCol w:w="701"/>
      </w:tblGrid>
      <w:tr w:rsidR="00E57B39" w:rsidRPr="00E57B39" w:rsidTr="00106829">
        <w:trPr>
          <w:tblHeader/>
        </w:trPr>
        <w:tc>
          <w:tcPr>
            <w:tcW w:w="498" w:type="dxa"/>
            <w:shd w:val="clear" w:color="auto" w:fill="auto"/>
          </w:tcPr>
          <w:p w:rsidR="00E57B39" w:rsidRPr="00E57B39" w:rsidRDefault="00E57B39" w:rsidP="00E57B39">
            <w:pPr>
              <w:spacing w:before="120" w:after="12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E57B39">
              <w:rPr>
                <w:rFonts w:eastAsia="Times New Roman"/>
                <w:b/>
                <w:sz w:val="28"/>
                <w:lang w:eastAsia="ru-RU"/>
              </w:rPr>
              <w:t>№</w:t>
            </w:r>
          </w:p>
        </w:tc>
        <w:tc>
          <w:tcPr>
            <w:tcW w:w="5422" w:type="dxa"/>
            <w:shd w:val="clear" w:color="auto" w:fill="auto"/>
          </w:tcPr>
          <w:p w:rsidR="00E57B39" w:rsidRPr="00E57B39" w:rsidRDefault="00E57B39" w:rsidP="00E57B39">
            <w:pPr>
              <w:spacing w:before="120" w:after="12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E57B39">
              <w:rPr>
                <w:rFonts w:eastAsia="Times New Roman"/>
                <w:b/>
                <w:sz w:val="28"/>
                <w:lang w:eastAsia="ru-RU"/>
              </w:rPr>
              <w:t>Тема</w:t>
            </w:r>
          </w:p>
        </w:tc>
        <w:tc>
          <w:tcPr>
            <w:tcW w:w="2520" w:type="dxa"/>
            <w:shd w:val="clear" w:color="auto" w:fill="auto"/>
          </w:tcPr>
          <w:p w:rsidR="00E57B39" w:rsidRPr="00E57B39" w:rsidRDefault="00E57B39" w:rsidP="00E57B39">
            <w:pPr>
              <w:spacing w:before="120" w:after="12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E57B39">
              <w:rPr>
                <w:rFonts w:eastAsia="Times New Roman"/>
                <w:b/>
                <w:sz w:val="28"/>
                <w:lang w:eastAsia="ru-RU"/>
              </w:rPr>
              <w:t>Ответственный</w:t>
            </w:r>
          </w:p>
        </w:tc>
        <w:tc>
          <w:tcPr>
            <w:tcW w:w="701" w:type="dxa"/>
            <w:shd w:val="clear" w:color="auto" w:fill="auto"/>
          </w:tcPr>
          <w:p w:rsidR="00E57B39" w:rsidRPr="00E57B39" w:rsidRDefault="00E57B39" w:rsidP="00E57B39">
            <w:pPr>
              <w:spacing w:before="120" w:after="120"/>
              <w:jc w:val="center"/>
              <w:rPr>
                <w:rFonts w:eastAsia="Times New Roman"/>
                <w:b/>
                <w:sz w:val="28"/>
                <w:lang w:eastAsia="ru-RU"/>
              </w:rPr>
            </w:pPr>
            <w:r w:rsidRPr="00E57B39">
              <w:rPr>
                <w:rFonts w:eastAsia="Times New Roman"/>
                <w:b/>
                <w:sz w:val="24"/>
                <w:lang w:eastAsia="ru-RU"/>
              </w:rPr>
              <w:t>Стр.</w:t>
            </w:r>
          </w:p>
        </w:tc>
      </w:tr>
      <w:tr w:rsidR="00E57B39" w:rsidRPr="00E57B39" w:rsidTr="00106829">
        <w:tc>
          <w:tcPr>
            <w:tcW w:w="498" w:type="dxa"/>
            <w:shd w:val="clear" w:color="auto" w:fill="auto"/>
          </w:tcPr>
          <w:p w:rsidR="00E57B39" w:rsidRPr="00E57B39" w:rsidRDefault="00E57B39" w:rsidP="00E57B39">
            <w:pPr>
              <w:numPr>
                <w:ilvl w:val="0"/>
                <w:numId w:val="1"/>
              </w:numPr>
              <w:spacing w:before="120" w:after="120"/>
              <w:ind w:left="-11" w:right="742" w:firstLine="11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Об итогах выполнения коллективных договоров предприятий, организаций отрасли в 2020 году и заключении новых коллективных договоров на 2021 год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  <w:proofErr w:type="spellStart"/>
            <w:r w:rsidRPr="00E57B39">
              <w:rPr>
                <w:rFonts w:eastAsia="Times New Roman"/>
                <w:sz w:val="28"/>
                <w:lang w:eastAsia="ru-RU"/>
              </w:rPr>
              <w:t>Насыбуллина</w:t>
            </w:r>
            <w:proofErr w:type="spellEnd"/>
            <w:r w:rsidRPr="00E57B39">
              <w:rPr>
                <w:rFonts w:eastAsia="Times New Roman"/>
                <w:sz w:val="28"/>
                <w:lang w:eastAsia="ru-RU"/>
              </w:rPr>
              <w:t xml:space="preserve"> Э.И., заместитель председателя</w:t>
            </w:r>
          </w:p>
        </w:tc>
        <w:tc>
          <w:tcPr>
            <w:tcW w:w="701" w:type="dxa"/>
            <w:shd w:val="clear" w:color="auto" w:fill="auto"/>
          </w:tcPr>
          <w:p w:rsidR="00E57B39" w:rsidRPr="00E57B39" w:rsidRDefault="00E57B39" w:rsidP="00E57B39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3</w:t>
            </w:r>
          </w:p>
        </w:tc>
      </w:tr>
      <w:tr w:rsidR="00E57B39" w:rsidRPr="00E57B39" w:rsidTr="00106829">
        <w:tc>
          <w:tcPr>
            <w:tcW w:w="498" w:type="dxa"/>
            <w:shd w:val="clear" w:color="auto" w:fill="auto"/>
          </w:tcPr>
          <w:p w:rsidR="00E57B39" w:rsidRPr="00E57B39" w:rsidRDefault="00E57B39" w:rsidP="00E57B39">
            <w:pPr>
              <w:numPr>
                <w:ilvl w:val="0"/>
                <w:numId w:val="1"/>
              </w:numPr>
              <w:spacing w:before="120" w:after="120"/>
              <w:ind w:left="-11" w:right="742" w:firstLine="11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Об утверждении итогов отраслевого конкурса «Лучший коллективный договор» за 2020 год</w:t>
            </w:r>
          </w:p>
        </w:tc>
        <w:tc>
          <w:tcPr>
            <w:tcW w:w="2520" w:type="dxa"/>
            <w:vMerge/>
            <w:shd w:val="clear" w:color="auto" w:fill="auto"/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E57B39" w:rsidRPr="00E57B39" w:rsidRDefault="00E57B39" w:rsidP="00E57B39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5</w:t>
            </w:r>
          </w:p>
        </w:tc>
      </w:tr>
      <w:tr w:rsidR="00E57B39" w:rsidRPr="00E57B39" w:rsidTr="00106829">
        <w:tc>
          <w:tcPr>
            <w:tcW w:w="498" w:type="dxa"/>
            <w:shd w:val="clear" w:color="auto" w:fill="auto"/>
          </w:tcPr>
          <w:p w:rsidR="00E57B39" w:rsidRPr="00E57B39" w:rsidRDefault="00E57B39" w:rsidP="00E57B39">
            <w:pPr>
              <w:numPr>
                <w:ilvl w:val="0"/>
                <w:numId w:val="1"/>
              </w:numPr>
              <w:spacing w:before="120" w:after="120"/>
              <w:ind w:left="-11" w:right="742" w:firstLine="11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Об утверждении итогов смотра-конкурса «Лучшая профсоюзная группа отрасли» за 2020 год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  <w:r w:rsidRPr="00E57B39">
              <w:rPr>
                <w:rFonts w:eastAsia="Times New Roman"/>
                <w:sz w:val="28"/>
                <w:lang w:eastAsia="ru-RU"/>
              </w:rPr>
              <w:t>Хусаинов Р.И., специалист по организационной работе</w:t>
            </w:r>
          </w:p>
        </w:tc>
        <w:tc>
          <w:tcPr>
            <w:tcW w:w="701" w:type="dxa"/>
            <w:shd w:val="clear" w:color="auto" w:fill="auto"/>
          </w:tcPr>
          <w:p w:rsidR="00E57B39" w:rsidRPr="00E57B39" w:rsidRDefault="00E57B39" w:rsidP="00E57B39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7</w:t>
            </w:r>
          </w:p>
        </w:tc>
      </w:tr>
      <w:tr w:rsidR="00E57B39" w:rsidRPr="00E57B39" w:rsidTr="00106829">
        <w:tc>
          <w:tcPr>
            <w:tcW w:w="498" w:type="dxa"/>
            <w:shd w:val="clear" w:color="auto" w:fill="auto"/>
          </w:tcPr>
          <w:p w:rsidR="00E57B39" w:rsidRPr="00E57B39" w:rsidRDefault="00E57B39" w:rsidP="00E57B39">
            <w:pPr>
              <w:numPr>
                <w:ilvl w:val="0"/>
                <w:numId w:val="1"/>
              </w:numPr>
              <w:spacing w:before="120" w:after="120"/>
              <w:ind w:left="-11" w:right="742" w:firstLine="11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О подготовке и проведении первомайской акции профсоюзов Республики Татарстан в 2021 году</w:t>
            </w:r>
          </w:p>
        </w:tc>
        <w:tc>
          <w:tcPr>
            <w:tcW w:w="2520" w:type="dxa"/>
            <w:vMerge/>
            <w:shd w:val="clear" w:color="auto" w:fill="auto"/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E57B39" w:rsidRPr="00E57B39" w:rsidRDefault="00E57B39" w:rsidP="00E57B39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11</w:t>
            </w:r>
          </w:p>
        </w:tc>
      </w:tr>
      <w:tr w:rsidR="00E57B39" w:rsidRPr="00E57B39" w:rsidTr="00106829">
        <w:tc>
          <w:tcPr>
            <w:tcW w:w="498" w:type="dxa"/>
            <w:shd w:val="clear" w:color="auto" w:fill="auto"/>
          </w:tcPr>
          <w:p w:rsidR="00E57B39" w:rsidRPr="00E57B39" w:rsidRDefault="00E57B39" w:rsidP="00E57B39">
            <w:pPr>
              <w:numPr>
                <w:ilvl w:val="0"/>
                <w:numId w:val="1"/>
              </w:numPr>
              <w:spacing w:before="120" w:after="120"/>
              <w:ind w:left="-11" w:right="742" w:firstLine="11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Об итогах проведения VI</w:t>
            </w:r>
            <w:r w:rsidRPr="00E57B39">
              <w:rPr>
                <w:rFonts w:eastAsia="Times New Roman"/>
                <w:bCs/>
                <w:sz w:val="28"/>
                <w:lang w:val="en-US" w:eastAsia="ru-RU"/>
              </w:rPr>
              <w:t>I</w:t>
            </w:r>
            <w:r w:rsidRPr="00E57B39">
              <w:rPr>
                <w:rFonts w:eastAsia="Times New Roman"/>
                <w:bCs/>
                <w:sz w:val="28"/>
                <w:lang w:eastAsia="ru-RU"/>
              </w:rPr>
              <w:t xml:space="preserve"> конкурса профессионального мастерства на звание «Лучший по профессии»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sz w:val="26"/>
                <w:szCs w:val="26"/>
                <w:lang w:eastAsia="ru-RU"/>
              </w:rPr>
            </w:pPr>
            <w:proofErr w:type="spellStart"/>
            <w:r w:rsidRPr="00E57B39">
              <w:rPr>
                <w:rFonts w:eastAsia="Times New Roman"/>
                <w:sz w:val="28"/>
                <w:lang w:eastAsia="ru-RU"/>
              </w:rPr>
              <w:t>Запаров</w:t>
            </w:r>
            <w:proofErr w:type="spellEnd"/>
            <w:r w:rsidRPr="00E57B39">
              <w:rPr>
                <w:rFonts w:eastAsia="Times New Roman"/>
                <w:sz w:val="28"/>
                <w:lang w:eastAsia="ru-RU"/>
              </w:rPr>
              <w:t xml:space="preserve"> М.М., специалист по охране труда</w:t>
            </w:r>
          </w:p>
        </w:tc>
        <w:tc>
          <w:tcPr>
            <w:tcW w:w="701" w:type="dxa"/>
            <w:shd w:val="clear" w:color="auto" w:fill="auto"/>
          </w:tcPr>
          <w:p w:rsidR="00E57B39" w:rsidRPr="00E57B39" w:rsidRDefault="00E57B39" w:rsidP="00E57B39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14</w:t>
            </w:r>
          </w:p>
        </w:tc>
      </w:tr>
      <w:tr w:rsidR="00E57B39" w:rsidRPr="00E57B39" w:rsidTr="00106829">
        <w:tc>
          <w:tcPr>
            <w:tcW w:w="498" w:type="dxa"/>
            <w:shd w:val="clear" w:color="auto" w:fill="auto"/>
          </w:tcPr>
          <w:p w:rsidR="00E57B39" w:rsidRPr="00E57B39" w:rsidRDefault="00E57B39" w:rsidP="00E57B39">
            <w:pPr>
              <w:numPr>
                <w:ilvl w:val="0"/>
                <w:numId w:val="1"/>
              </w:numPr>
              <w:spacing w:before="120" w:after="120"/>
              <w:ind w:left="-11" w:right="742" w:firstLine="11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Об утверждении положения о летней Спартакиаде Татарстанской республиканской организации Росхимпрофсоюза</w:t>
            </w:r>
          </w:p>
        </w:tc>
        <w:tc>
          <w:tcPr>
            <w:tcW w:w="2520" w:type="dxa"/>
            <w:vMerge/>
            <w:shd w:val="clear" w:color="auto" w:fill="auto"/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E57B39" w:rsidRPr="00E57B39" w:rsidRDefault="00E57B39" w:rsidP="00E57B39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15</w:t>
            </w:r>
          </w:p>
        </w:tc>
      </w:tr>
      <w:tr w:rsidR="00E57B39" w:rsidRPr="00E57B39" w:rsidTr="00106829">
        <w:tc>
          <w:tcPr>
            <w:tcW w:w="498" w:type="dxa"/>
            <w:shd w:val="clear" w:color="auto" w:fill="auto"/>
          </w:tcPr>
          <w:p w:rsidR="00E57B39" w:rsidRPr="00E57B39" w:rsidRDefault="00E57B39" w:rsidP="00E57B39">
            <w:pPr>
              <w:numPr>
                <w:ilvl w:val="0"/>
                <w:numId w:val="1"/>
              </w:numPr>
              <w:spacing w:before="120" w:after="120"/>
              <w:ind w:left="-11" w:right="742" w:firstLine="11"/>
              <w:contextualSpacing/>
              <w:jc w:val="center"/>
              <w:rPr>
                <w:rFonts w:eastAsia="Times New Roman"/>
                <w:bCs/>
                <w:sz w:val="28"/>
                <w:lang w:eastAsia="ru-RU"/>
              </w:rPr>
            </w:pPr>
          </w:p>
        </w:tc>
        <w:tc>
          <w:tcPr>
            <w:tcW w:w="5422" w:type="dxa"/>
            <w:shd w:val="clear" w:color="auto" w:fill="auto"/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О проведении летней XXV</w:t>
            </w:r>
            <w:r w:rsidRPr="00E57B39">
              <w:rPr>
                <w:rFonts w:eastAsia="Times New Roman"/>
                <w:bCs/>
                <w:sz w:val="28"/>
                <w:lang w:val="en-US" w:eastAsia="ru-RU"/>
              </w:rPr>
              <w:t>II</w:t>
            </w:r>
            <w:r w:rsidRPr="00E57B39">
              <w:rPr>
                <w:rFonts w:eastAsia="Times New Roman"/>
                <w:bCs/>
                <w:sz w:val="28"/>
                <w:lang w:eastAsia="ru-RU"/>
              </w:rPr>
              <w:t xml:space="preserve"> Спартакиады Татарстанской республиканской организации Росхимпрофсоюза</w:t>
            </w:r>
          </w:p>
        </w:tc>
        <w:tc>
          <w:tcPr>
            <w:tcW w:w="2520" w:type="dxa"/>
            <w:vMerge/>
            <w:shd w:val="clear" w:color="auto" w:fill="auto"/>
          </w:tcPr>
          <w:p w:rsidR="00E57B39" w:rsidRPr="00E57B39" w:rsidRDefault="00E57B39" w:rsidP="00E57B39">
            <w:pPr>
              <w:spacing w:before="120" w:after="120" w:line="276" w:lineRule="auto"/>
              <w:rPr>
                <w:rFonts w:eastAsia="Times New Roman"/>
                <w:sz w:val="28"/>
                <w:lang w:eastAsia="ru-RU"/>
              </w:rPr>
            </w:pPr>
          </w:p>
        </w:tc>
        <w:tc>
          <w:tcPr>
            <w:tcW w:w="701" w:type="dxa"/>
            <w:shd w:val="clear" w:color="auto" w:fill="auto"/>
          </w:tcPr>
          <w:p w:rsidR="00E57B39" w:rsidRPr="00E57B39" w:rsidRDefault="00E57B39" w:rsidP="00E57B39">
            <w:pPr>
              <w:spacing w:before="120" w:after="120"/>
              <w:jc w:val="center"/>
              <w:rPr>
                <w:rFonts w:eastAsia="Times New Roman"/>
                <w:bCs/>
                <w:sz w:val="28"/>
                <w:lang w:eastAsia="ru-RU"/>
              </w:rPr>
            </w:pPr>
            <w:r w:rsidRPr="00E57B39">
              <w:rPr>
                <w:rFonts w:eastAsia="Times New Roman"/>
                <w:bCs/>
                <w:sz w:val="28"/>
                <w:lang w:eastAsia="ru-RU"/>
              </w:rPr>
              <w:t>16</w:t>
            </w:r>
          </w:p>
        </w:tc>
      </w:tr>
    </w:tbl>
    <w:p w:rsidR="00E57B39" w:rsidRPr="00E57B39" w:rsidRDefault="00E57B39" w:rsidP="00E5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E57B39" w:rsidRPr="00E57B39" w:rsidRDefault="00E57B39" w:rsidP="00E57B39">
      <w:pPr>
        <w:spacing w:after="0" w:line="240" w:lineRule="auto"/>
        <w:ind w:left="284" w:right="142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B3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Информация: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670"/>
        <w:gridCol w:w="567"/>
        <w:gridCol w:w="3544"/>
      </w:tblGrid>
      <w:tr w:rsidR="00E57B39" w:rsidRPr="00E57B39" w:rsidTr="00106829">
        <w:tc>
          <w:tcPr>
            <w:tcW w:w="5670" w:type="dxa"/>
          </w:tcPr>
          <w:p w:rsidR="00E57B39" w:rsidRPr="00E57B39" w:rsidRDefault="00E57B39" w:rsidP="00E57B39">
            <w:pPr>
              <w:spacing w:before="20" w:after="20" w:line="240" w:lineRule="auto"/>
              <w:ind w:left="317" w:right="142" w:hanging="283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Об итогах XV Молодёжного форума Татарстанской республиканской организации Росхимпрофсоюза</w:t>
            </w:r>
          </w:p>
        </w:tc>
        <w:tc>
          <w:tcPr>
            <w:tcW w:w="567" w:type="dxa"/>
          </w:tcPr>
          <w:p w:rsidR="00E57B39" w:rsidRPr="00E57B39" w:rsidRDefault="00E57B39" w:rsidP="00E57B39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</w:tcPr>
          <w:p w:rsidR="00E57B39" w:rsidRPr="00E57B39" w:rsidRDefault="00E57B39" w:rsidP="00E57B39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Илюшина Е.В., специалист по работе с молодёжью</w:t>
            </w:r>
          </w:p>
        </w:tc>
      </w:tr>
      <w:tr w:rsidR="00E57B39" w:rsidRPr="00E57B39" w:rsidTr="00106829">
        <w:tc>
          <w:tcPr>
            <w:tcW w:w="5670" w:type="dxa"/>
          </w:tcPr>
          <w:p w:rsidR="00E57B39" w:rsidRPr="00E57B39" w:rsidRDefault="00E57B39" w:rsidP="00E57B39">
            <w:pPr>
              <w:spacing w:before="20" w:after="20" w:line="240" w:lineRule="auto"/>
              <w:ind w:left="317" w:right="142" w:hanging="28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Разное</w:t>
            </w:r>
          </w:p>
        </w:tc>
        <w:tc>
          <w:tcPr>
            <w:tcW w:w="567" w:type="dxa"/>
          </w:tcPr>
          <w:p w:rsidR="00E57B39" w:rsidRPr="00E57B39" w:rsidRDefault="00E57B39" w:rsidP="00E57B39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E57B39" w:rsidRPr="00E57B39" w:rsidRDefault="00E57B39" w:rsidP="00E57B39">
            <w:pPr>
              <w:spacing w:before="20" w:after="20" w:line="240" w:lineRule="auto"/>
              <w:ind w:left="1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57B3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E57B39" w:rsidRPr="00E57B39" w:rsidRDefault="00E57B39" w:rsidP="00E5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E57B39" w:rsidRPr="00E57B39" w:rsidRDefault="00E57B39" w:rsidP="00E5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p w:rsidR="00E57B39" w:rsidRPr="00E57B39" w:rsidRDefault="00E57B39" w:rsidP="00E57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</w:p>
    <w:bookmarkEnd w:id="2"/>
    <w:p w:rsidR="00A27129" w:rsidRDefault="00A27129"/>
    <w:sectPr w:rsidR="00A27129" w:rsidSect="00E57B39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82CBC"/>
    <w:multiLevelType w:val="hybridMultilevel"/>
    <w:tmpl w:val="D2AE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39"/>
    <w:rsid w:val="00A27129"/>
    <w:rsid w:val="00E5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8593-F789-4D47-A866-C3F2D348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B39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E57B39"/>
    <w:pPr>
      <w:spacing w:after="0" w:line="240" w:lineRule="auto"/>
    </w:pPr>
    <w:rPr>
      <w:rFonts w:ascii="Times New Roman" w:hAnsi="Times New Roman" w:cs="Times New Roman"/>
      <w:sz w:val="2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2021-04-30T09:09:00Z</dcterms:created>
  <dcterms:modified xsi:type="dcterms:W3CDTF">2021-04-30T09:10:00Z</dcterms:modified>
</cp:coreProperties>
</file>